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19AFB" w14:textId="3534E9AD" w:rsidR="00BA5D19" w:rsidRPr="0000290B" w:rsidRDefault="00FC6B7E" w:rsidP="00DE423E">
      <w:pPr>
        <w:pBdr>
          <w:bottom w:val="single" w:sz="4" w:space="1" w:color="auto"/>
        </w:pBdr>
        <w:jc w:val="center"/>
        <w:rPr>
          <w:rFonts w:ascii="Arial" w:hAnsi="Arial" w:cs="Arial"/>
          <w:sz w:val="44"/>
          <w:szCs w:val="44"/>
        </w:rPr>
      </w:pPr>
      <w:r w:rsidRPr="0000290B">
        <w:rPr>
          <w:rFonts w:ascii="Arial" w:hAnsi="Arial" w:cs="Arial"/>
          <w:sz w:val="44"/>
          <w:szCs w:val="44"/>
        </w:rPr>
        <w:t>IBS Inventariseren</w:t>
      </w:r>
    </w:p>
    <w:p w14:paraId="284426EE" w14:textId="77777777" w:rsidR="00DE423E" w:rsidRDefault="00DE423E" w:rsidP="006F5C6A">
      <w:pPr>
        <w:pStyle w:val="Kop1"/>
        <w:rPr>
          <w:rFonts w:ascii="Arial" w:hAnsi="Arial" w:cs="Arial"/>
        </w:rPr>
      </w:pPr>
    </w:p>
    <w:p w14:paraId="5711701D" w14:textId="7C21659D" w:rsidR="00FC6B7E" w:rsidRPr="000813F8" w:rsidRDefault="00FC6B7E" w:rsidP="006F5C6A">
      <w:pPr>
        <w:pStyle w:val="Kop1"/>
        <w:rPr>
          <w:rFonts w:ascii="Arial" w:hAnsi="Arial" w:cs="Arial"/>
        </w:rPr>
      </w:pPr>
      <w:r w:rsidRPr="000813F8">
        <w:rPr>
          <w:rFonts w:ascii="Arial" w:hAnsi="Arial" w:cs="Arial"/>
        </w:rPr>
        <w:t>Inleiding</w:t>
      </w:r>
    </w:p>
    <w:p w14:paraId="72F4D122" w14:textId="77777777" w:rsidR="007F06B8" w:rsidRPr="000813F8" w:rsidRDefault="00EC359B" w:rsidP="00B46DB6">
      <w:pPr>
        <w:jc w:val="both"/>
        <w:rPr>
          <w:rFonts w:ascii="Arial" w:hAnsi="Arial" w:cs="Arial"/>
        </w:rPr>
      </w:pPr>
      <w:r w:rsidRPr="000813F8">
        <w:rPr>
          <w:rFonts w:ascii="Arial" w:hAnsi="Arial" w:cs="Arial"/>
        </w:rPr>
        <w:t>Wanneer je voor een tuin, park of natuurgebied een plan voor aanleg, onderhoud of beheer wilt gaan opstellen, moet je natuurlijk wel weten wat er op dit moment is, hoeveel er</w:t>
      </w:r>
      <w:r w:rsidR="007F06B8" w:rsidRPr="000813F8">
        <w:rPr>
          <w:rFonts w:ascii="Arial" w:hAnsi="Arial" w:cs="Arial"/>
        </w:rPr>
        <w:t xml:space="preserve"> van</w:t>
      </w:r>
      <w:r w:rsidRPr="000813F8">
        <w:rPr>
          <w:rFonts w:ascii="Arial" w:hAnsi="Arial" w:cs="Arial"/>
        </w:rPr>
        <w:t xml:space="preserve"> is</w:t>
      </w:r>
      <w:r w:rsidR="007F06B8" w:rsidRPr="000813F8">
        <w:rPr>
          <w:rFonts w:ascii="Arial" w:hAnsi="Arial" w:cs="Arial"/>
        </w:rPr>
        <w:t xml:space="preserve"> en in welke staat het er is. Dit ‘omschrijven’ van de beginsituatie noemen we inventariseren.</w:t>
      </w:r>
    </w:p>
    <w:p w14:paraId="4F288A95" w14:textId="4579E8DA" w:rsidR="00EC359B" w:rsidRPr="000813F8" w:rsidRDefault="007F06B8" w:rsidP="00B46DB6">
      <w:pPr>
        <w:jc w:val="both"/>
        <w:rPr>
          <w:rFonts w:ascii="Arial" w:hAnsi="Arial" w:cs="Arial"/>
        </w:rPr>
      </w:pPr>
      <w:r w:rsidRPr="000813F8">
        <w:rPr>
          <w:rFonts w:ascii="Arial" w:hAnsi="Arial" w:cs="Arial"/>
        </w:rPr>
        <w:t>Wat je precies moet gaan inventariseren hangt erg af van je doel.</w:t>
      </w:r>
    </w:p>
    <w:p w14:paraId="31E0C8F4" w14:textId="70E6DEB7" w:rsidR="00FC6B7E" w:rsidRPr="000813F8" w:rsidRDefault="00FC6B7E" w:rsidP="006F5C6A">
      <w:pPr>
        <w:pStyle w:val="Kop1"/>
        <w:rPr>
          <w:rFonts w:ascii="Arial" w:hAnsi="Arial" w:cs="Arial"/>
        </w:rPr>
      </w:pPr>
      <w:r w:rsidRPr="000813F8">
        <w:rPr>
          <w:rFonts w:ascii="Arial" w:hAnsi="Arial" w:cs="Arial"/>
        </w:rPr>
        <w:t>Doel van je inventarisatie</w:t>
      </w:r>
    </w:p>
    <w:p w14:paraId="63FB056B" w14:textId="12027EF7" w:rsidR="007F06B8" w:rsidRPr="000813F8" w:rsidRDefault="007F06B8" w:rsidP="00B46DB6">
      <w:pPr>
        <w:jc w:val="both"/>
        <w:rPr>
          <w:rFonts w:ascii="Arial" w:hAnsi="Arial" w:cs="Arial"/>
        </w:rPr>
      </w:pPr>
      <w:r w:rsidRPr="000813F8">
        <w:rPr>
          <w:rFonts w:ascii="Arial" w:hAnsi="Arial" w:cs="Arial"/>
        </w:rPr>
        <w:t>Inventariseren start met het vaststellen van het doel. Wat wil je met de inventarisatiegegevens doen. Je kan een inventarisatie zo uitgebreid maken als je zelf wil maar wanneer je efficiënt wilt zijn, kijk je naar welke gegevens je daadwerkelijk nodig hebt.</w:t>
      </w:r>
    </w:p>
    <w:p w14:paraId="04CD9257" w14:textId="20CA0325" w:rsidR="0015726E" w:rsidRPr="000813F8" w:rsidRDefault="0015726E" w:rsidP="00B46DB6">
      <w:pPr>
        <w:jc w:val="both"/>
        <w:rPr>
          <w:rFonts w:ascii="Arial" w:hAnsi="Arial" w:cs="Arial"/>
        </w:rPr>
      </w:pPr>
      <w:r w:rsidRPr="000813F8">
        <w:rPr>
          <w:rFonts w:ascii="Arial" w:hAnsi="Arial" w:cs="Arial"/>
        </w:rPr>
        <w:t>Wanneer je het doel weet en bepaald hebt welke gegevens je wilt gaan inventariseren, is het belangrijk dit te gaan plannen. Dit doe je in een ‘plan van aanpak’.</w:t>
      </w:r>
    </w:p>
    <w:p w14:paraId="00E76129" w14:textId="454DCD21" w:rsidR="0015726E" w:rsidRPr="000813F8" w:rsidRDefault="0015726E" w:rsidP="006F5C6A">
      <w:pPr>
        <w:pStyle w:val="Kop1"/>
        <w:rPr>
          <w:rFonts w:ascii="Arial" w:hAnsi="Arial" w:cs="Arial"/>
        </w:rPr>
      </w:pPr>
      <w:r w:rsidRPr="000813F8">
        <w:rPr>
          <w:rFonts w:ascii="Arial" w:hAnsi="Arial" w:cs="Arial"/>
        </w:rPr>
        <w:t>Plan van aanpak</w:t>
      </w:r>
    </w:p>
    <w:p w14:paraId="54C337A4" w14:textId="55FD94E5" w:rsidR="0015726E" w:rsidRPr="000813F8" w:rsidRDefault="0015726E" w:rsidP="00B46DB6">
      <w:pPr>
        <w:jc w:val="both"/>
        <w:rPr>
          <w:rFonts w:ascii="Arial" w:hAnsi="Arial" w:cs="Arial"/>
        </w:rPr>
      </w:pPr>
      <w:r w:rsidRPr="000813F8">
        <w:rPr>
          <w:rFonts w:ascii="Arial" w:hAnsi="Arial" w:cs="Arial"/>
        </w:rPr>
        <w:t xml:space="preserve">Voor het inventariseren zal je </w:t>
      </w:r>
      <w:r w:rsidR="00042BE1" w:rsidRPr="000813F8">
        <w:rPr>
          <w:rFonts w:ascii="Arial" w:hAnsi="Arial" w:cs="Arial"/>
        </w:rPr>
        <w:t>verschillende acties moeten ondernemen. Met beperkte tijd en beschikbaarheid van mensen en wellicht materialen, is het belangrijk om voor jezelf een plan te maken waarin staat wat je, wanneer en met wie of wat je gaat doen.</w:t>
      </w:r>
    </w:p>
    <w:p w14:paraId="7C45EDFA" w14:textId="072A8A48" w:rsidR="002037BC" w:rsidRPr="000813F8" w:rsidRDefault="007B769B" w:rsidP="00B46DB6">
      <w:pPr>
        <w:jc w:val="both"/>
        <w:rPr>
          <w:rFonts w:ascii="Arial" w:hAnsi="Arial" w:cs="Arial"/>
        </w:rPr>
      </w:pPr>
      <w:r w:rsidRPr="000813F8">
        <w:rPr>
          <w:rFonts w:ascii="Arial" w:hAnsi="Arial" w:cs="Arial"/>
        </w:rPr>
        <w:t xml:space="preserve">In dit &lt;link&gt; </w:t>
      </w:r>
      <w:r w:rsidR="000813F8" w:rsidRPr="000813F8">
        <w:rPr>
          <w:rFonts w:ascii="Arial" w:hAnsi="Arial" w:cs="Arial"/>
        </w:rPr>
        <w:t>Word bestand</w:t>
      </w:r>
      <w:r w:rsidRPr="000813F8">
        <w:rPr>
          <w:rFonts w:ascii="Arial" w:hAnsi="Arial" w:cs="Arial"/>
        </w:rPr>
        <w:t xml:space="preserve"> vind je een voorbeeld van een plan van aanpak.</w:t>
      </w:r>
    </w:p>
    <w:p w14:paraId="359476C6" w14:textId="7C8AFDA5" w:rsidR="007B769B" w:rsidRPr="000813F8" w:rsidRDefault="006F4CA3" w:rsidP="006F5C6A">
      <w:pPr>
        <w:pStyle w:val="Kop1"/>
        <w:rPr>
          <w:rFonts w:ascii="Arial" w:hAnsi="Arial" w:cs="Arial"/>
        </w:rPr>
      </w:pPr>
      <w:r w:rsidRPr="000813F8">
        <w:rPr>
          <w:rFonts w:ascii="Arial" w:hAnsi="Arial" w:cs="Arial"/>
        </w:rPr>
        <w:t>Vooronderzoek</w:t>
      </w:r>
    </w:p>
    <w:p w14:paraId="0A5F856B" w14:textId="47D8DEAA" w:rsidR="0015726E" w:rsidRPr="000813F8" w:rsidRDefault="0015726E" w:rsidP="00B46DB6">
      <w:pPr>
        <w:jc w:val="both"/>
        <w:rPr>
          <w:rFonts w:ascii="Arial" w:hAnsi="Arial" w:cs="Arial"/>
        </w:rPr>
      </w:pPr>
      <w:r w:rsidRPr="000813F8">
        <w:rPr>
          <w:rFonts w:ascii="Arial" w:hAnsi="Arial" w:cs="Arial"/>
        </w:rPr>
        <w:t>Veel gegevens kan je opzoeken op internet of via andere documenten. Je hoeft hier bij wijze van spreken het huis niet voor uit te gaan. Deze gegevens verzamel je in een vooronderzoek.</w:t>
      </w:r>
    </w:p>
    <w:p w14:paraId="65E2F2B4" w14:textId="10314040" w:rsidR="00747BA5" w:rsidRPr="000813F8" w:rsidRDefault="00747BA5" w:rsidP="006F5C6A">
      <w:pPr>
        <w:pStyle w:val="Kop2"/>
        <w:rPr>
          <w:rFonts w:ascii="Arial" w:hAnsi="Arial" w:cs="Arial"/>
        </w:rPr>
      </w:pPr>
      <w:r w:rsidRPr="000813F8">
        <w:rPr>
          <w:rFonts w:ascii="Arial" w:hAnsi="Arial" w:cs="Arial"/>
        </w:rPr>
        <w:t>Kaarten</w:t>
      </w:r>
    </w:p>
    <w:p w14:paraId="2A722A23" w14:textId="286490E4" w:rsidR="0039291F" w:rsidRPr="000813F8" w:rsidRDefault="005E3EB0" w:rsidP="00B46DB6">
      <w:pPr>
        <w:jc w:val="both"/>
        <w:rPr>
          <w:rFonts w:ascii="Arial" w:hAnsi="Arial" w:cs="Arial"/>
        </w:rPr>
      </w:pPr>
      <w:r w:rsidRPr="000813F8">
        <w:rPr>
          <w:rFonts w:ascii="Arial" w:hAnsi="Arial" w:cs="Arial"/>
        </w:rPr>
        <w:t xml:space="preserve">In veel gevallen zijn er kaarten te vinden welke </w:t>
      </w:r>
      <w:r w:rsidR="00985777" w:rsidRPr="000813F8">
        <w:rPr>
          <w:rFonts w:ascii="Arial" w:hAnsi="Arial" w:cs="Arial"/>
        </w:rPr>
        <w:t xml:space="preserve">gegevens kunnen leveren over het object dat je gaat inventariseren. Denk bijvoorbeeld aan bodemkaarten, </w:t>
      </w:r>
      <w:r w:rsidR="00D93CEB" w:rsidRPr="000813F8">
        <w:rPr>
          <w:rFonts w:ascii="Arial" w:hAnsi="Arial" w:cs="Arial"/>
        </w:rPr>
        <w:t xml:space="preserve">kadastrale kaarten, </w:t>
      </w:r>
      <w:r w:rsidR="00B82487" w:rsidRPr="000813F8">
        <w:rPr>
          <w:rFonts w:ascii="Arial" w:hAnsi="Arial" w:cs="Arial"/>
        </w:rPr>
        <w:t>topografische kaarten</w:t>
      </w:r>
      <w:r w:rsidR="00105AC9" w:rsidRPr="000813F8">
        <w:rPr>
          <w:rFonts w:ascii="Arial" w:hAnsi="Arial" w:cs="Arial"/>
        </w:rPr>
        <w:t xml:space="preserve">, </w:t>
      </w:r>
      <w:r w:rsidR="00D93CEB" w:rsidRPr="000813F8">
        <w:rPr>
          <w:rFonts w:ascii="Arial" w:hAnsi="Arial" w:cs="Arial"/>
        </w:rPr>
        <w:t xml:space="preserve">ontwerpen, </w:t>
      </w:r>
      <w:r w:rsidR="0039291F" w:rsidRPr="000813F8">
        <w:rPr>
          <w:rFonts w:ascii="Arial" w:hAnsi="Arial" w:cs="Arial"/>
        </w:rPr>
        <w:t xml:space="preserve">enz. </w:t>
      </w:r>
      <w:r w:rsidR="00AE0F2B" w:rsidRPr="000813F8">
        <w:rPr>
          <w:rFonts w:ascii="Arial" w:hAnsi="Arial" w:cs="Arial"/>
        </w:rPr>
        <w:t xml:space="preserve">Welke onderdelen je meestal terug vindt op een kaart en hoe het ook alweer zat met de schaal van een kaart kan je hier terug </w:t>
      </w:r>
      <w:r w:rsidR="00D975FB" w:rsidRPr="000813F8">
        <w:rPr>
          <w:rFonts w:ascii="Arial" w:hAnsi="Arial" w:cs="Arial"/>
        </w:rPr>
        <w:t>lezen/kijken:</w:t>
      </w:r>
    </w:p>
    <w:p w14:paraId="72BFA3A6" w14:textId="383BFE47" w:rsidR="00D975FB" w:rsidRPr="000813F8" w:rsidRDefault="00000000" w:rsidP="00105AC9">
      <w:pPr>
        <w:pStyle w:val="Lijstalinea"/>
        <w:numPr>
          <w:ilvl w:val="0"/>
          <w:numId w:val="2"/>
        </w:numPr>
        <w:rPr>
          <w:rFonts w:ascii="Arial" w:hAnsi="Arial" w:cs="Arial"/>
        </w:rPr>
      </w:pPr>
      <w:hyperlink r:id="rId5" w:history="1">
        <w:r w:rsidR="00D975FB" w:rsidRPr="000813F8">
          <w:rPr>
            <w:rStyle w:val="Hyperlink"/>
            <w:rFonts w:ascii="Arial" w:hAnsi="Arial" w:cs="Arial"/>
          </w:rPr>
          <w:t>Kaarten lezen</w:t>
        </w:r>
      </w:hyperlink>
    </w:p>
    <w:p w14:paraId="5DA075D1" w14:textId="38D51E4D" w:rsidR="00D975FB" w:rsidRPr="000813F8" w:rsidRDefault="00000000" w:rsidP="00105AC9">
      <w:pPr>
        <w:pStyle w:val="Lijstalinea"/>
        <w:numPr>
          <w:ilvl w:val="0"/>
          <w:numId w:val="2"/>
        </w:numPr>
        <w:rPr>
          <w:rFonts w:ascii="Arial" w:hAnsi="Arial" w:cs="Arial"/>
        </w:rPr>
      </w:pPr>
      <w:hyperlink r:id="rId6" w:history="1">
        <w:proofErr w:type="spellStart"/>
        <w:r w:rsidR="00D975FB" w:rsidRPr="000813F8">
          <w:rPr>
            <w:rStyle w:val="Hyperlink"/>
            <w:rFonts w:ascii="Arial" w:hAnsi="Arial" w:cs="Arial"/>
          </w:rPr>
          <w:t>Schaalrekenen</w:t>
        </w:r>
        <w:proofErr w:type="spellEnd"/>
      </w:hyperlink>
    </w:p>
    <w:p w14:paraId="4C7A90A5" w14:textId="5A8FC644" w:rsidR="00747BA5" w:rsidRPr="000813F8" w:rsidRDefault="00747BA5" w:rsidP="00B46DB6">
      <w:pPr>
        <w:jc w:val="both"/>
        <w:rPr>
          <w:rFonts w:ascii="Arial" w:hAnsi="Arial" w:cs="Arial"/>
        </w:rPr>
      </w:pPr>
      <w:r w:rsidRPr="000813F8">
        <w:rPr>
          <w:rFonts w:ascii="Arial" w:hAnsi="Arial" w:cs="Arial"/>
        </w:rPr>
        <w:t xml:space="preserve">Veel </w:t>
      </w:r>
      <w:r w:rsidR="00105AC9" w:rsidRPr="000813F8">
        <w:rPr>
          <w:rFonts w:ascii="Arial" w:hAnsi="Arial" w:cs="Arial"/>
        </w:rPr>
        <w:t>thematische kaarten</w:t>
      </w:r>
      <w:r w:rsidRPr="000813F8">
        <w:rPr>
          <w:rFonts w:ascii="Arial" w:hAnsi="Arial" w:cs="Arial"/>
        </w:rPr>
        <w:t xml:space="preserve"> zijn tegenwoordig op internet te vinden</w:t>
      </w:r>
      <w:r w:rsidR="008431DE" w:rsidRPr="000813F8">
        <w:rPr>
          <w:rFonts w:ascii="Arial" w:hAnsi="Arial" w:cs="Arial"/>
        </w:rPr>
        <w:t>.</w:t>
      </w:r>
      <w:r w:rsidR="00833DD9" w:rsidRPr="000813F8">
        <w:rPr>
          <w:rFonts w:ascii="Arial" w:hAnsi="Arial" w:cs="Arial"/>
        </w:rPr>
        <w:t xml:space="preserve"> </w:t>
      </w:r>
      <w:r w:rsidR="006778AE" w:rsidRPr="000813F8">
        <w:rPr>
          <w:rFonts w:ascii="Arial" w:hAnsi="Arial" w:cs="Arial"/>
        </w:rPr>
        <w:t>In de bijlage</w:t>
      </w:r>
      <w:r w:rsidR="00833DD9" w:rsidRPr="000813F8">
        <w:rPr>
          <w:rFonts w:ascii="Arial" w:hAnsi="Arial" w:cs="Arial"/>
        </w:rPr>
        <w:t xml:space="preserve"> </w:t>
      </w:r>
      <w:r w:rsidR="008B48EA">
        <w:rPr>
          <w:rFonts w:ascii="Arial" w:hAnsi="Arial" w:cs="Arial"/>
        </w:rPr>
        <w:t>staan</w:t>
      </w:r>
      <w:r w:rsidR="00833DD9" w:rsidRPr="000813F8">
        <w:rPr>
          <w:rFonts w:ascii="Arial" w:hAnsi="Arial" w:cs="Arial"/>
        </w:rPr>
        <w:t xml:space="preserve"> een aantal interessante kaart</w:t>
      </w:r>
      <w:r w:rsidR="008B48EA">
        <w:rPr>
          <w:rFonts w:ascii="Arial" w:hAnsi="Arial" w:cs="Arial"/>
        </w:rPr>
        <w:t>en</w:t>
      </w:r>
      <w:r w:rsidR="00833DD9" w:rsidRPr="000813F8">
        <w:rPr>
          <w:rFonts w:ascii="Arial" w:hAnsi="Arial" w:cs="Arial"/>
        </w:rPr>
        <w:t>:</w:t>
      </w:r>
    </w:p>
    <w:p w14:paraId="2E7A0930" w14:textId="4E12A7E3" w:rsidR="004D650C" w:rsidRPr="000813F8" w:rsidRDefault="001B06E7" w:rsidP="006F5C6A">
      <w:pPr>
        <w:pStyle w:val="Kop2"/>
        <w:rPr>
          <w:rFonts w:ascii="Arial" w:hAnsi="Arial" w:cs="Arial"/>
        </w:rPr>
      </w:pPr>
      <w:r w:rsidRPr="000813F8">
        <w:rPr>
          <w:rFonts w:ascii="Arial" w:hAnsi="Arial" w:cs="Arial"/>
        </w:rPr>
        <w:t>Bodem</w:t>
      </w:r>
    </w:p>
    <w:p w14:paraId="3CBF949E" w14:textId="4AFAEC78" w:rsidR="008D0A93" w:rsidRPr="000813F8" w:rsidRDefault="00D6552F" w:rsidP="00B46DB6">
      <w:pPr>
        <w:jc w:val="both"/>
        <w:rPr>
          <w:rFonts w:ascii="Arial" w:hAnsi="Arial" w:cs="Arial"/>
        </w:rPr>
      </w:pPr>
      <w:r w:rsidRPr="000813F8">
        <w:rPr>
          <w:rFonts w:ascii="Arial" w:hAnsi="Arial" w:cs="Arial"/>
        </w:rPr>
        <w:t xml:space="preserve">Op </w:t>
      </w:r>
      <w:hyperlink r:id="rId7" w:history="1">
        <w:r w:rsidRPr="000813F8">
          <w:rPr>
            <w:rStyle w:val="Hyperlink"/>
            <w:rFonts w:ascii="Arial" w:hAnsi="Arial" w:cs="Arial"/>
          </w:rPr>
          <w:t>bodemdata</w:t>
        </w:r>
        <w:r w:rsidR="00F627AF" w:rsidRPr="000813F8">
          <w:rPr>
            <w:rStyle w:val="Hyperlink"/>
            <w:rFonts w:ascii="Arial" w:hAnsi="Arial" w:cs="Arial"/>
          </w:rPr>
          <w:t>.nl</w:t>
        </w:r>
      </w:hyperlink>
      <w:r w:rsidR="000A1153" w:rsidRPr="000813F8">
        <w:rPr>
          <w:rFonts w:ascii="Arial" w:hAnsi="Arial" w:cs="Arial"/>
        </w:rPr>
        <w:t xml:space="preserve"> kan je</w:t>
      </w:r>
      <w:r w:rsidR="00F235D2" w:rsidRPr="000813F8">
        <w:rPr>
          <w:rFonts w:ascii="Arial" w:hAnsi="Arial" w:cs="Arial"/>
        </w:rPr>
        <w:t xml:space="preserve"> voor je locatie (mits het buiten de bebouwde kom bevind) de grond</w:t>
      </w:r>
      <w:r w:rsidR="000858F4" w:rsidRPr="000813F8">
        <w:rPr>
          <w:rFonts w:ascii="Arial" w:hAnsi="Arial" w:cs="Arial"/>
        </w:rPr>
        <w:t xml:space="preserve">soort, bodemklasse </w:t>
      </w:r>
      <w:r w:rsidR="009B7494" w:rsidRPr="000813F8">
        <w:rPr>
          <w:rFonts w:ascii="Arial" w:hAnsi="Arial" w:cs="Arial"/>
        </w:rPr>
        <w:t>en de grondwaterstand in de zomer, het voorjaar en de winter</w:t>
      </w:r>
      <w:r w:rsidR="001765DE">
        <w:rPr>
          <w:rFonts w:ascii="Arial" w:hAnsi="Arial" w:cs="Arial"/>
        </w:rPr>
        <w:t xml:space="preserve"> opzoeken</w:t>
      </w:r>
      <w:r w:rsidR="00094FBA" w:rsidRPr="000813F8">
        <w:rPr>
          <w:rFonts w:ascii="Arial" w:hAnsi="Arial" w:cs="Arial"/>
        </w:rPr>
        <w:t xml:space="preserve">. Deze gegevens kan je o.a. gebruiken om vast te stellen of </w:t>
      </w:r>
      <w:r w:rsidR="0028093B" w:rsidRPr="000813F8">
        <w:rPr>
          <w:rFonts w:ascii="Arial" w:hAnsi="Arial" w:cs="Arial"/>
        </w:rPr>
        <w:t>er</w:t>
      </w:r>
      <w:r w:rsidR="00094FBA" w:rsidRPr="000813F8">
        <w:rPr>
          <w:rFonts w:ascii="Arial" w:hAnsi="Arial" w:cs="Arial"/>
        </w:rPr>
        <w:t xml:space="preserve"> een grondwaterprofiel, een hangwaterprofiel of een contactprofiel is</w:t>
      </w:r>
      <w:r w:rsidR="0028093B" w:rsidRPr="000813F8">
        <w:rPr>
          <w:rFonts w:ascii="Arial" w:hAnsi="Arial" w:cs="Arial"/>
        </w:rPr>
        <w:t>. Deze gegevens zal je altijd bij het veldonderzoek met een grondboring</w:t>
      </w:r>
      <w:r w:rsidR="001B421A" w:rsidRPr="000813F8">
        <w:rPr>
          <w:rFonts w:ascii="Arial" w:hAnsi="Arial" w:cs="Arial"/>
        </w:rPr>
        <w:t xml:space="preserve"> moeten </w:t>
      </w:r>
      <w:r w:rsidR="001765DE">
        <w:rPr>
          <w:rFonts w:ascii="Arial" w:hAnsi="Arial" w:cs="Arial"/>
        </w:rPr>
        <w:t>controleren</w:t>
      </w:r>
      <w:r w:rsidR="001B421A" w:rsidRPr="000813F8">
        <w:rPr>
          <w:rFonts w:ascii="Arial" w:hAnsi="Arial" w:cs="Arial"/>
        </w:rPr>
        <w:t>.</w:t>
      </w:r>
    </w:p>
    <w:p w14:paraId="7092A64A" w14:textId="1FD258EB" w:rsidR="00F96842" w:rsidRPr="000813F8" w:rsidRDefault="00F96842" w:rsidP="006F5C6A">
      <w:pPr>
        <w:pStyle w:val="Kop2"/>
        <w:rPr>
          <w:rFonts w:ascii="Arial" w:hAnsi="Arial" w:cs="Arial"/>
        </w:rPr>
      </w:pPr>
      <w:r w:rsidRPr="000813F8">
        <w:rPr>
          <w:rFonts w:ascii="Arial" w:hAnsi="Arial" w:cs="Arial"/>
        </w:rPr>
        <w:lastRenderedPageBreak/>
        <w:t>Landschap</w:t>
      </w:r>
    </w:p>
    <w:p w14:paraId="2064FBF1" w14:textId="0520DAE1" w:rsidR="001E6BBA" w:rsidRPr="000813F8" w:rsidRDefault="006A68A3" w:rsidP="00B46DB6">
      <w:pPr>
        <w:jc w:val="both"/>
        <w:rPr>
          <w:rFonts w:ascii="Arial" w:hAnsi="Arial" w:cs="Arial"/>
        </w:rPr>
      </w:pPr>
      <w:r w:rsidRPr="000813F8">
        <w:rPr>
          <w:rFonts w:ascii="Arial" w:hAnsi="Arial" w:cs="Arial"/>
        </w:rPr>
        <w:t>Het kan voorkomen dat je wat grotere gebieden buiten de bebouwde kom moet inventariseren. Da</w:t>
      </w:r>
      <w:r w:rsidR="00173A1E" w:rsidRPr="000813F8">
        <w:rPr>
          <w:rFonts w:ascii="Arial" w:hAnsi="Arial" w:cs="Arial"/>
        </w:rPr>
        <w:t>n kan</w:t>
      </w:r>
      <w:r w:rsidRPr="000813F8">
        <w:rPr>
          <w:rFonts w:ascii="Arial" w:hAnsi="Arial" w:cs="Arial"/>
        </w:rPr>
        <w:t xml:space="preserve"> het ook </w:t>
      </w:r>
      <w:r w:rsidR="00173A1E" w:rsidRPr="000813F8">
        <w:rPr>
          <w:rFonts w:ascii="Arial" w:hAnsi="Arial" w:cs="Arial"/>
        </w:rPr>
        <w:t xml:space="preserve">interessant zijn te bepalen </w:t>
      </w:r>
      <w:r w:rsidR="00801264">
        <w:rPr>
          <w:rFonts w:ascii="Arial" w:hAnsi="Arial" w:cs="Arial"/>
        </w:rPr>
        <w:t>tot</w:t>
      </w:r>
      <w:r w:rsidR="00173A1E" w:rsidRPr="000813F8">
        <w:rPr>
          <w:rFonts w:ascii="Arial" w:hAnsi="Arial" w:cs="Arial"/>
        </w:rPr>
        <w:t xml:space="preserve"> wa</w:t>
      </w:r>
      <w:r w:rsidR="00BE474E">
        <w:rPr>
          <w:rFonts w:ascii="Arial" w:hAnsi="Arial" w:cs="Arial"/>
        </w:rPr>
        <w:t>t</w:t>
      </w:r>
      <w:r w:rsidR="00173A1E" w:rsidRPr="000813F8">
        <w:rPr>
          <w:rFonts w:ascii="Arial" w:hAnsi="Arial" w:cs="Arial"/>
        </w:rPr>
        <w:t xml:space="preserve"> voor </w:t>
      </w:r>
      <w:r w:rsidR="001E6BBA" w:rsidRPr="000813F8">
        <w:rPr>
          <w:rFonts w:ascii="Arial" w:hAnsi="Arial" w:cs="Arial"/>
        </w:rPr>
        <w:t>natuur- of cultuurlandschap je locatie behoord.</w:t>
      </w:r>
    </w:p>
    <w:p w14:paraId="63A9F43A" w14:textId="41C4EC46" w:rsidR="00CA78F2" w:rsidRPr="000813F8" w:rsidRDefault="00CA78F2" w:rsidP="00B46DB6">
      <w:pPr>
        <w:jc w:val="both"/>
        <w:rPr>
          <w:rFonts w:ascii="Arial" w:hAnsi="Arial" w:cs="Arial"/>
        </w:rPr>
      </w:pPr>
      <w:r w:rsidRPr="000813F8">
        <w:rPr>
          <w:rFonts w:ascii="Arial" w:hAnsi="Arial" w:cs="Arial"/>
        </w:rPr>
        <w:t>Nederland kan</w:t>
      </w:r>
      <w:r w:rsidR="001E6BBA" w:rsidRPr="000813F8">
        <w:rPr>
          <w:rFonts w:ascii="Arial" w:hAnsi="Arial" w:cs="Arial"/>
        </w:rPr>
        <w:t xml:space="preserve"> namelijk</w:t>
      </w:r>
      <w:r w:rsidRPr="000813F8">
        <w:rPr>
          <w:rFonts w:ascii="Arial" w:hAnsi="Arial" w:cs="Arial"/>
        </w:rPr>
        <w:t xml:space="preserve"> verdeeld worden </w:t>
      </w:r>
      <w:r w:rsidR="00B217CD" w:rsidRPr="000813F8">
        <w:rPr>
          <w:rFonts w:ascii="Arial" w:hAnsi="Arial" w:cs="Arial"/>
        </w:rPr>
        <w:t>in verschillende landschappen</w:t>
      </w:r>
      <w:r w:rsidR="00C962E2" w:rsidRPr="000813F8">
        <w:rPr>
          <w:rFonts w:ascii="Arial" w:hAnsi="Arial" w:cs="Arial"/>
        </w:rPr>
        <w:t>. We maken daarbij een onderscheid in natuurlandschappen en cultuurlandschappen.</w:t>
      </w:r>
      <w:r w:rsidR="00D37CC1" w:rsidRPr="000813F8">
        <w:rPr>
          <w:rFonts w:ascii="Arial" w:hAnsi="Arial" w:cs="Arial"/>
        </w:rPr>
        <w:t xml:space="preserve"> Een natuurlandschap is een landschap </w:t>
      </w:r>
      <w:r w:rsidR="00820BCE" w:rsidRPr="000813F8">
        <w:rPr>
          <w:rFonts w:ascii="Arial" w:hAnsi="Arial" w:cs="Arial"/>
        </w:rPr>
        <w:t xml:space="preserve">zonder </w:t>
      </w:r>
      <w:r w:rsidR="0024377C" w:rsidRPr="000813F8">
        <w:rPr>
          <w:rFonts w:ascii="Arial" w:hAnsi="Arial" w:cs="Arial"/>
        </w:rPr>
        <w:t xml:space="preserve">herkenbare menselijke invloed. </w:t>
      </w:r>
      <w:r w:rsidR="00F62F68" w:rsidRPr="000813F8">
        <w:rPr>
          <w:rFonts w:ascii="Arial" w:hAnsi="Arial" w:cs="Arial"/>
        </w:rPr>
        <w:t>We onderscheiden</w:t>
      </w:r>
      <w:r w:rsidR="008C35CB" w:rsidRPr="000813F8">
        <w:rPr>
          <w:rFonts w:ascii="Arial" w:hAnsi="Arial" w:cs="Arial"/>
        </w:rPr>
        <w:t xml:space="preserve"> zes verschillende landschappen welke uitsluitend door geologische krachten als </w:t>
      </w:r>
      <w:r w:rsidR="00E66760" w:rsidRPr="000813F8">
        <w:rPr>
          <w:rFonts w:ascii="Arial" w:hAnsi="Arial" w:cs="Arial"/>
        </w:rPr>
        <w:t>tektoniek</w:t>
      </w:r>
      <w:r w:rsidR="008C35CB" w:rsidRPr="000813F8">
        <w:rPr>
          <w:rFonts w:ascii="Arial" w:hAnsi="Arial" w:cs="Arial"/>
        </w:rPr>
        <w:t xml:space="preserve">, wind, </w:t>
      </w:r>
      <w:r w:rsidR="002771A3" w:rsidRPr="000813F8">
        <w:rPr>
          <w:rFonts w:ascii="Arial" w:hAnsi="Arial" w:cs="Arial"/>
        </w:rPr>
        <w:t>ijs</w:t>
      </w:r>
      <w:r w:rsidR="007D64F2" w:rsidRPr="000813F8">
        <w:rPr>
          <w:rFonts w:ascii="Arial" w:hAnsi="Arial" w:cs="Arial"/>
        </w:rPr>
        <w:t xml:space="preserve"> en</w:t>
      </w:r>
      <w:r w:rsidR="002771A3" w:rsidRPr="000813F8">
        <w:rPr>
          <w:rFonts w:ascii="Arial" w:hAnsi="Arial" w:cs="Arial"/>
        </w:rPr>
        <w:t xml:space="preserve"> water </w:t>
      </w:r>
      <w:r w:rsidR="00F62F68" w:rsidRPr="000813F8">
        <w:rPr>
          <w:rFonts w:ascii="Arial" w:hAnsi="Arial" w:cs="Arial"/>
        </w:rPr>
        <w:t xml:space="preserve"> </w:t>
      </w:r>
      <w:r w:rsidR="007D64F2" w:rsidRPr="000813F8">
        <w:rPr>
          <w:rFonts w:ascii="Arial" w:hAnsi="Arial" w:cs="Arial"/>
        </w:rPr>
        <w:t xml:space="preserve">zijn ontstaan. </w:t>
      </w:r>
      <w:r w:rsidR="00944A62">
        <w:rPr>
          <w:rFonts w:ascii="Arial" w:hAnsi="Arial" w:cs="Arial"/>
        </w:rPr>
        <w:t>M</w:t>
      </w:r>
      <w:r w:rsidR="007D64F2" w:rsidRPr="000813F8">
        <w:rPr>
          <w:rFonts w:ascii="Arial" w:hAnsi="Arial" w:cs="Arial"/>
        </w:rPr>
        <w:t xml:space="preserve">eer informatie over deze zes landschappen </w:t>
      </w:r>
      <w:r w:rsidR="006A6223" w:rsidRPr="000813F8">
        <w:rPr>
          <w:rFonts w:ascii="Arial" w:hAnsi="Arial" w:cs="Arial"/>
        </w:rPr>
        <w:t xml:space="preserve">kan je opzoeken op </w:t>
      </w:r>
      <w:hyperlink r:id="rId8" w:history="1">
        <w:r w:rsidR="006A6223" w:rsidRPr="000813F8">
          <w:rPr>
            <w:rStyle w:val="Hyperlink"/>
            <w:rFonts w:ascii="Arial" w:hAnsi="Arial" w:cs="Arial"/>
          </w:rPr>
          <w:t>Geologievan</w:t>
        </w:r>
        <w:r w:rsidR="00E5466D" w:rsidRPr="000813F8">
          <w:rPr>
            <w:rStyle w:val="Hyperlink"/>
            <w:rFonts w:ascii="Arial" w:hAnsi="Arial" w:cs="Arial"/>
          </w:rPr>
          <w:t>n</w:t>
        </w:r>
        <w:r w:rsidR="006A6223" w:rsidRPr="000813F8">
          <w:rPr>
            <w:rStyle w:val="Hyperlink"/>
            <w:rFonts w:ascii="Arial" w:hAnsi="Arial" w:cs="Arial"/>
          </w:rPr>
          <w:t>ederland.nl.</w:t>
        </w:r>
      </w:hyperlink>
    </w:p>
    <w:p w14:paraId="2F18CD62" w14:textId="38393BC2" w:rsidR="00E5466D" w:rsidRPr="000813F8" w:rsidRDefault="00D67591" w:rsidP="00B46DB6">
      <w:pPr>
        <w:jc w:val="both"/>
        <w:rPr>
          <w:rFonts w:ascii="Arial" w:hAnsi="Arial" w:cs="Arial"/>
        </w:rPr>
      </w:pPr>
      <w:r w:rsidRPr="000813F8">
        <w:rPr>
          <w:rFonts w:ascii="Arial" w:hAnsi="Arial" w:cs="Arial"/>
        </w:rPr>
        <w:t>De natuurlandschappen vormen vaak de ondergrond voor cultuurlandschappen. Door de eeuwen heen hebben mensen in deze landschappen geleefd en er zo hun invloed op uitgeoefend</w:t>
      </w:r>
      <w:r w:rsidR="00E66760" w:rsidRPr="000813F8">
        <w:rPr>
          <w:rFonts w:ascii="Arial" w:hAnsi="Arial" w:cs="Arial"/>
        </w:rPr>
        <w:t xml:space="preserve">. Hierdoor zijn er </w:t>
      </w:r>
      <w:r w:rsidR="00D26DE5" w:rsidRPr="000813F8">
        <w:rPr>
          <w:rFonts w:ascii="Arial" w:hAnsi="Arial" w:cs="Arial"/>
        </w:rPr>
        <w:t xml:space="preserve">‘nieuwe’ landschappen ontstaan welke we cultuurlandschappen noemen. </w:t>
      </w:r>
      <w:proofErr w:type="spellStart"/>
      <w:r w:rsidR="00330604" w:rsidRPr="000813F8">
        <w:rPr>
          <w:rFonts w:ascii="Arial" w:hAnsi="Arial" w:cs="Arial"/>
        </w:rPr>
        <w:t>Histland</w:t>
      </w:r>
      <w:proofErr w:type="spellEnd"/>
      <w:r w:rsidR="00330604" w:rsidRPr="000813F8">
        <w:rPr>
          <w:rFonts w:ascii="Arial" w:hAnsi="Arial" w:cs="Arial"/>
        </w:rPr>
        <w:t xml:space="preserve"> is een classificatiesysteem dat Nederland in 45 verschillende cultuurlandschappen </w:t>
      </w:r>
      <w:r w:rsidR="00785491" w:rsidRPr="000813F8">
        <w:rPr>
          <w:rFonts w:ascii="Arial" w:hAnsi="Arial" w:cs="Arial"/>
        </w:rPr>
        <w:t>verdeeld.</w:t>
      </w:r>
      <w:r w:rsidR="00C22B16" w:rsidRPr="000813F8">
        <w:rPr>
          <w:rFonts w:ascii="Arial" w:hAnsi="Arial" w:cs="Arial"/>
        </w:rPr>
        <w:t xml:space="preserve"> Op de </w:t>
      </w:r>
      <w:r w:rsidR="00C83A4E" w:rsidRPr="000813F8">
        <w:rPr>
          <w:rFonts w:ascii="Arial" w:hAnsi="Arial" w:cs="Arial"/>
        </w:rPr>
        <w:t xml:space="preserve">volgende site, </w:t>
      </w:r>
      <w:hyperlink r:id="rId9" w:history="1">
        <w:r w:rsidR="00C83A4E" w:rsidRPr="000813F8">
          <w:rPr>
            <w:rStyle w:val="Hyperlink"/>
            <w:rFonts w:ascii="Arial" w:hAnsi="Arial" w:cs="Arial"/>
          </w:rPr>
          <w:t>Landschapstypen en structuurdragers</w:t>
        </w:r>
      </w:hyperlink>
      <w:r w:rsidR="00C83A4E" w:rsidRPr="000813F8">
        <w:rPr>
          <w:rFonts w:ascii="Arial" w:hAnsi="Arial" w:cs="Arial"/>
        </w:rPr>
        <w:t>, kan je opzoeken tot welk landschapstype</w:t>
      </w:r>
      <w:r w:rsidR="006A68A3" w:rsidRPr="000813F8">
        <w:rPr>
          <w:rFonts w:ascii="Arial" w:hAnsi="Arial" w:cs="Arial"/>
        </w:rPr>
        <w:t xml:space="preserve"> je locatie hoort. </w:t>
      </w:r>
      <w:r w:rsidR="00C83A4E" w:rsidRPr="000813F8">
        <w:rPr>
          <w:rFonts w:ascii="Arial" w:hAnsi="Arial" w:cs="Arial"/>
        </w:rPr>
        <w:t xml:space="preserve"> </w:t>
      </w:r>
    </w:p>
    <w:p w14:paraId="77489C24" w14:textId="4243729F" w:rsidR="00F96842" w:rsidRPr="00CE7B54" w:rsidRDefault="00F96842" w:rsidP="006F5C6A">
      <w:pPr>
        <w:pStyle w:val="Kop2"/>
        <w:rPr>
          <w:rFonts w:ascii="Arial" w:hAnsi="Arial" w:cs="Arial"/>
        </w:rPr>
      </w:pPr>
      <w:r w:rsidRPr="00CE7B54">
        <w:rPr>
          <w:rFonts w:ascii="Arial" w:hAnsi="Arial" w:cs="Arial"/>
        </w:rPr>
        <w:t>Vigerend beleid</w:t>
      </w:r>
    </w:p>
    <w:p w14:paraId="2186198D" w14:textId="77777777" w:rsidR="00CE7B54" w:rsidRDefault="00E9256F">
      <w:pPr>
        <w:rPr>
          <w:rFonts w:ascii="Arial" w:hAnsi="Arial" w:cs="Arial"/>
        </w:rPr>
      </w:pPr>
      <w:r w:rsidRPr="00CE7B54">
        <w:rPr>
          <w:rFonts w:ascii="Arial" w:hAnsi="Arial" w:cs="Arial"/>
        </w:rPr>
        <w:t xml:space="preserve">We kennen in Nederland behoorlijk wat wetten en regels. Sommige wetten en regels gelden altijd en overal maar veel wetten en regels zijn </w:t>
      </w:r>
      <w:r w:rsidR="004A69EF" w:rsidRPr="00CE7B54">
        <w:rPr>
          <w:rFonts w:ascii="Arial" w:hAnsi="Arial" w:cs="Arial"/>
        </w:rPr>
        <w:t>enkel in bepaalde situaties van toepassing. Tijdens het inventariseren probeer je ook te kijken welke specifieke wetten en regels op jouw locatie van toepassing zijn.</w:t>
      </w:r>
      <w:r w:rsidR="000B63CB" w:rsidRPr="00CE7B54">
        <w:rPr>
          <w:rFonts w:ascii="Arial" w:hAnsi="Arial" w:cs="Arial"/>
        </w:rPr>
        <w:t xml:space="preserve"> In de volgende Wikiwijs-arrangement</w:t>
      </w:r>
      <w:r w:rsidR="00B46DB6" w:rsidRPr="00CE7B54">
        <w:rPr>
          <w:rFonts w:ascii="Arial" w:hAnsi="Arial" w:cs="Arial"/>
        </w:rPr>
        <w:t xml:space="preserve"> </w:t>
      </w:r>
      <w:r w:rsidR="00CE7B54" w:rsidRPr="00CE7B54">
        <w:rPr>
          <w:rFonts w:ascii="Arial" w:hAnsi="Arial" w:cs="Arial"/>
        </w:rPr>
        <w:t xml:space="preserve">&lt;invoegen link&gt; </w:t>
      </w:r>
      <w:r w:rsidR="00B46DB6" w:rsidRPr="00CE7B54">
        <w:rPr>
          <w:rFonts w:ascii="Arial" w:hAnsi="Arial" w:cs="Arial"/>
        </w:rPr>
        <w:t xml:space="preserve">vind je een aantal wetten en regels die </w:t>
      </w:r>
      <w:r w:rsidR="00CE7B54" w:rsidRPr="00CE7B54">
        <w:rPr>
          <w:rFonts w:ascii="Arial" w:hAnsi="Arial" w:cs="Arial"/>
        </w:rPr>
        <w:t>kan tegen komen. Het is aan jou om te kijken welke wel en welke niet van toepassing zijn.</w:t>
      </w:r>
    </w:p>
    <w:p w14:paraId="0D92EB2B" w14:textId="77777777" w:rsidR="00CE7B54" w:rsidRPr="0006212A" w:rsidRDefault="00CE7B54" w:rsidP="0006212A">
      <w:pPr>
        <w:pStyle w:val="Kop1"/>
        <w:jc w:val="both"/>
        <w:rPr>
          <w:rFonts w:ascii="Arial" w:hAnsi="Arial" w:cs="Arial"/>
        </w:rPr>
      </w:pPr>
      <w:r w:rsidRPr="0006212A">
        <w:rPr>
          <w:rFonts w:ascii="Arial" w:hAnsi="Arial" w:cs="Arial"/>
        </w:rPr>
        <w:t>Veldonderzoek</w:t>
      </w:r>
    </w:p>
    <w:p w14:paraId="365B8BFD" w14:textId="77777777" w:rsidR="006E613E" w:rsidRPr="00B453A5" w:rsidRDefault="006E631D" w:rsidP="0006212A">
      <w:pPr>
        <w:jc w:val="both"/>
        <w:rPr>
          <w:rFonts w:ascii="Arial" w:hAnsi="Arial" w:cs="Arial"/>
        </w:rPr>
      </w:pPr>
      <w:r w:rsidRPr="00B453A5">
        <w:rPr>
          <w:rFonts w:ascii="Arial" w:hAnsi="Arial" w:cs="Arial"/>
        </w:rPr>
        <w:t xml:space="preserve">Na je vooronderzoek ga je ook daadwerkelijk naar </w:t>
      </w:r>
      <w:r w:rsidR="00F46B99" w:rsidRPr="00B453A5">
        <w:rPr>
          <w:rFonts w:ascii="Arial" w:hAnsi="Arial" w:cs="Arial"/>
        </w:rPr>
        <w:t xml:space="preserve">de locatie om ter plekke alle gegevens op te nemen dan wel te controleren. </w:t>
      </w:r>
    </w:p>
    <w:p w14:paraId="71162DFE" w14:textId="79C2586D" w:rsidR="006E613E" w:rsidRPr="00B453A5" w:rsidRDefault="006E613E" w:rsidP="0006212A">
      <w:pPr>
        <w:pStyle w:val="Kop2"/>
        <w:jc w:val="both"/>
        <w:rPr>
          <w:rFonts w:ascii="Arial" w:hAnsi="Arial" w:cs="Arial"/>
        </w:rPr>
      </w:pPr>
      <w:r w:rsidRPr="00B453A5">
        <w:rPr>
          <w:rFonts w:ascii="Arial" w:hAnsi="Arial" w:cs="Arial"/>
        </w:rPr>
        <w:t>Bodemonderzoek</w:t>
      </w:r>
    </w:p>
    <w:p w14:paraId="2FC73B25" w14:textId="58A0B918" w:rsidR="00E94EC1" w:rsidRPr="00B453A5" w:rsidRDefault="00E94EC1" w:rsidP="0006212A">
      <w:pPr>
        <w:jc w:val="both"/>
        <w:rPr>
          <w:rFonts w:ascii="Arial" w:hAnsi="Arial" w:cs="Arial"/>
        </w:rPr>
      </w:pPr>
      <w:r w:rsidRPr="00B453A5">
        <w:rPr>
          <w:rFonts w:ascii="Arial" w:hAnsi="Arial" w:cs="Arial"/>
        </w:rPr>
        <w:t xml:space="preserve">Met een grondboor en een meetband of rolmaat kan je vrij eenvoudig </w:t>
      </w:r>
      <w:r w:rsidR="001B4178" w:rsidRPr="00B453A5">
        <w:rPr>
          <w:rFonts w:ascii="Arial" w:hAnsi="Arial" w:cs="Arial"/>
        </w:rPr>
        <w:t>bekijken wat de grondsoort</w:t>
      </w:r>
      <w:r w:rsidR="00F043AE" w:rsidRPr="00B453A5">
        <w:rPr>
          <w:rFonts w:ascii="Arial" w:hAnsi="Arial" w:cs="Arial"/>
        </w:rPr>
        <w:t>, bodemstructuur</w:t>
      </w:r>
      <w:r w:rsidR="00FE6615" w:rsidRPr="00B453A5">
        <w:rPr>
          <w:rFonts w:ascii="Arial" w:hAnsi="Arial" w:cs="Arial"/>
        </w:rPr>
        <w:t xml:space="preserve"> en</w:t>
      </w:r>
      <w:r w:rsidR="00F043AE" w:rsidRPr="00B453A5">
        <w:rPr>
          <w:rFonts w:ascii="Arial" w:hAnsi="Arial" w:cs="Arial"/>
        </w:rPr>
        <w:t xml:space="preserve"> het profiel</w:t>
      </w:r>
      <w:r w:rsidR="00FE6615" w:rsidRPr="00B453A5">
        <w:rPr>
          <w:rFonts w:ascii="Arial" w:hAnsi="Arial" w:cs="Arial"/>
        </w:rPr>
        <w:t xml:space="preserve"> is. Door te letten op grondwater en </w:t>
      </w:r>
      <w:proofErr w:type="spellStart"/>
      <w:r w:rsidR="00FE6615" w:rsidRPr="00B453A5">
        <w:rPr>
          <w:rFonts w:ascii="Arial" w:hAnsi="Arial" w:cs="Arial"/>
        </w:rPr>
        <w:t>gley</w:t>
      </w:r>
      <w:proofErr w:type="spellEnd"/>
      <w:r w:rsidR="00DF382F" w:rsidRPr="00B453A5">
        <w:rPr>
          <w:rFonts w:ascii="Arial" w:hAnsi="Arial" w:cs="Arial"/>
        </w:rPr>
        <w:t>-</w:t>
      </w:r>
      <w:r w:rsidR="00FE6615" w:rsidRPr="00B453A5">
        <w:rPr>
          <w:rFonts w:ascii="Arial" w:hAnsi="Arial" w:cs="Arial"/>
        </w:rPr>
        <w:t xml:space="preserve">verschijnselen kan je eveneens </w:t>
      </w:r>
      <w:r w:rsidR="00DF382F" w:rsidRPr="00B453A5">
        <w:rPr>
          <w:rFonts w:ascii="Arial" w:hAnsi="Arial" w:cs="Arial"/>
        </w:rPr>
        <w:t xml:space="preserve">een inschatting maken </w:t>
      </w:r>
      <w:r w:rsidR="00B453A5" w:rsidRPr="00B453A5">
        <w:rPr>
          <w:rFonts w:ascii="Arial" w:hAnsi="Arial" w:cs="Arial"/>
        </w:rPr>
        <w:t xml:space="preserve">van de hoogste en laagste </w:t>
      </w:r>
      <w:proofErr w:type="spellStart"/>
      <w:r w:rsidR="00B453A5" w:rsidRPr="00B453A5">
        <w:rPr>
          <w:rFonts w:ascii="Arial" w:hAnsi="Arial" w:cs="Arial"/>
        </w:rPr>
        <w:t>grond</w:t>
      </w:r>
      <w:r w:rsidR="0006212A">
        <w:rPr>
          <w:rFonts w:ascii="Arial" w:hAnsi="Arial" w:cs="Arial"/>
        </w:rPr>
        <w:t>-</w:t>
      </w:r>
      <w:r w:rsidR="00B453A5" w:rsidRPr="00B453A5">
        <w:rPr>
          <w:rFonts w:ascii="Arial" w:hAnsi="Arial" w:cs="Arial"/>
        </w:rPr>
        <w:t>waterstand</w:t>
      </w:r>
      <w:proofErr w:type="spellEnd"/>
      <w:r w:rsidR="00B453A5" w:rsidRPr="00B453A5">
        <w:rPr>
          <w:rFonts w:ascii="Arial" w:hAnsi="Arial" w:cs="Arial"/>
        </w:rPr>
        <w:t>.</w:t>
      </w:r>
    </w:p>
    <w:p w14:paraId="571EA951" w14:textId="4E5270CD" w:rsidR="003043CB" w:rsidRDefault="003043CB" w:rsidP="003043CB">
      <w:pPr>
        <w:pStyle w:val="Kop2"/>
        <w:jc w:val="both"/>
        <w:rPr>
          <w:rFonts w:ascii="Arial" w:hAnsi="Arial" w:cs="Arial"/>
        </w:rPr>
      </w:pPr>
      <w:r w:rsidRPr="00B453A5">
        <w:rPr>
          <w:rFonts w:ascii="Arial" w:hAnsi="Arial" w:cs="Arial"/>
        </w:rPr>
        <w:t>Beheergroepen en staat van onderhoud</w:t>
      </w:r>
    </w:p>
    <w:p w14:paraId="4BBE4349" w14:textId="29DB6070" w:rsidR="003043CB" w:rsidRPr="00FE03BD" w:rsidRDefault="00CD132D" w:rsidP="00FE03BD">
      <w:pPr>
        <w:jc w:val="both"/>
        <w:rPr>
          <w:rFonts w:ascii="Arial" w:hAnsi="Arial" w:cs="Arial"/>
        </w:rPr>
      </w:pPr>
      <w:r w:rsidRPr="00FE03BD">
        <w:rPr>
          <w:rFonts w:ascii="Arial" w:hAnsi="Arial" w:cs="Arial"/>
        </w:rPr>
        <w:t>Op je locatie zul je waarschijnlijk objecten tegen komen als hagen, verharding</w:t>
      </w:r>
      <w:r w:rsidR="008E044F" w:rsidRPr="00FE03BD">
        <w:rPr>
          <w:rFonts w:ascii="Arial" w:hAnsi="Arial" w:cs="Arial"/>
        </w:rPr>
        <w:t xml:space="preserve">, hekwerken, enz. Objecten die allemaal min of meer hetzelfde beheer </w:t>
      </w:r>
      <w:r w:rsidR="00257BD6" w:rsidRPr="00FE03BD">
        <w:rPr>
          <w:rFonts w:ascii="Arial" w:hAnsi="Arial" w:cs="Arial"/>
        </w:rPr>
        <w:t xml:space="preserve">nodig hebben clusteren we tot beheergroepen. </w:t>
      </w:r>
      <w:r w:rsidR="000D5415" w:rsidRPr="00FE03BD">
        <w:rPr>
          <w:rFonts w:ascii="Arial" w:hAnsi="Arial" w:cs="Arial"/>
        </w:rPr>
        <w:t xml:space="preserve">In </w:t>
      </w:r>
      <w:r w:rsidR="00D62FB9" w:rsidRPr="00FE03BD">
        <w:rPr>
          <w:rFonts w:ascii="Arial" w:hAnsi="Arial" w:cs="Arial"/>
        </w:rPr>
        <w:t>dit &lt;invoegen link bestand&gt; overzicht vind je de verschillende beheergroepen.</w:t>
      </w:r>
    </w:p>
    <w:p w14:paraId="600F82C0" w14:textId="18CF6E25" w:rsidR="00533FAA" w:rsidRPr="00FE03BD" w:rsidRDefault="00533FAA" w:rsidP="00FE03BD">
      <w:pPr>
        <w:jc w:val="both"/>
        <w:rPr>
          <w:rFonts w:ascii="Arial" w:hAnsi="Arial" w:cs="Arial"/>
        </w:rPr>
      </w:pPr>
      <w:r w:rsidRPr="00FE03BD">
        <w:rPr>
          <w:rFonts w:ascii="Arial" w:hAnsi="Arial" w:cs="Arial"/>
        </w:rPr>
        <w:t>In de kwaliteitscatalogus</w:t>
      </w:r>
      <w:r w:rsidR="00A650FA" w:rsidRPr="00FE03BD">
        <w:rPr>
          <w:rFonts w:ascii="Arial" w:hAnsi="Arial" w:cs="Arial"/>
        </w:rPr>
        <w:t xml:space="preserve"> </w:t>
      </w:r>
      <w:r w:rsidR="00AA7E71" w:rsidRPr="00FE03BD">
        <w:rPr>
          <w:rFonts w:ascii="Arial" w:hAnsi="Arial" w:cs="Arial"/>
        </w:rPr>
        <w:t xml:space="preserve">&lt;link naar kwaliteitscatalogus&gt; vind je per beheergroep een aantal kwaliteitsaspecten </w:t>
      </w:r>
      <w:r w:rsidR="00407518" w:rsidRPr="00FE03BD">
        <w:rPr>
          <w:rFonts w:ascii="Arial" w:hAnsi="Arial" w:cs="Arial"/>
        </w:rPr>
        <w:t>en de verschillende kwaliteitsbeelden welke kunnen voorkomen.</w:t>
      </w:r>
      <w:r w:rsidR="00F07DDB" w:rsidRPr="00FE03BD">
        <w:rPr>
          <w:rFonts w:ascii="Arial" w:hAnsi="Arial" w:cs="Arial"/>
        </w:rPr>
        <w:t xml:space="preserve"> Controleer in het veld de kwaliteit van de beheergroepen.</w:t>
      </w:r>
    </w:p>
    <w:p w14:paraId="7AEF553E" w14:textId="28E9AE9A" w:rsidR="006E613E" w:rsidRPr="00FE03BD" w:rsidRDefault="006E613E" w:rsidP="0006212A">
      <w:pPr>
        <w:pStyle w:val="Kop2"/>
        <w:jc w:val="both"/>
        <w:rPr>
          <w:rFonts w:ascii="Arial" w:hAnsi="Arial" w:cs="Arial"/>
        </w:rPr>
      </w:pPr>
      <w:r w:rsidRPr="00FE03BD">
        <w:rPr>
          <w:rFonts w:ascii="Arial" w:hAnsi="Arial" w:cs="Arial"/>
        </w:rPr>
        <w:t>Landmeten en waterpassen</w:t>
      </w:r>
    </w:p>
    <w:p w14:paraId="2CF2A331" w14:textId="0C8ECDB3" w:rsidR="009E3E1A" w:rsidRDefault="009E3E1A" w:rsidP="00F4667A">
      <w:pPr>
        <w:jc w:val="both"/>
        <w:rPr>
          <w:rFonts w:ascii="Arial" w:hAnsi="Arial" w:cs="Arial"/>
        </w:rPr>
      </w:pPr>
      <w:r>
        <w:rPr>
          <w:rFonts w:ascii="Arial" w:hAnsi="Arial" w:cs="Arial"/>
        </w:rPr>
        <w:t xml:space="preserve">Probeer een kaart van het gebied te achterhalen. </w:t>
      </w:r>
      <w:r w:rsidR="00184F9C">
        <w:rPr>
          <w:rFonts w:ascii="Arial" w:hAnsi="Arial" w:cs="Arial"/>
        </w:rPr>
        <w:t>Informeer hier</w:t>
      </w:r>
      <w:r w:rsidR="005C2859">
        <w:rPr>
          <w:rFonts w:ascii="Arial" w:hAnsi="Arial" w:cs="Arial"/>
        </w:rPr>
        <w:t xml:space="preserve"> naar bij de eigenaar. Wanneer deze er niet is, is een wat groter gebied nog met Google </w:t>
      </w:r>
      <w:proofErr w:type="spellStart"/>
      <w:r w:rsidR="005C2859">
        <w:rPr>
          <w:rFonts w:ascii="Arial" w:hAnsi="Arial" w:cs="Arial"/>
        </w:rPr>
        <w:t>Maps</w:t>
      </w:r>
      <w:proofErr w:type="spellEnd"/>
      <w:r w:rsidR="005C2859">
        <w:rPr>
          <w:rFonts w:ascii="Arial" w:hAnsi="Arial" w:cs="Arial"/>
        </w:rPr>
        <w:t xml:space="preserve"> </w:t>
      </w:r>
      <w:r w:rsidR="002423FE">
        <w:rPr>
          <w:rFonts w:ascii="Arial" w:hAnsi="Arial" w:cs="Arial"/>
        </w:rPr>
        <w:t xml:space="preserve">grof in kaart te brengen maar indien het een kleiner object is of er moet een nauwkeurige kaart </w:t>
      </w:r>
      <w:r w:rsidR="00C618A3">
        <w:rPr>
          <w:rFonts w:ascii="Arial" w:hAnsi="Arial" w:cs="Arial"/>
        </w:rPr>
        <w:t>zijn, zal je deze zelf moeten maken.</w:t>
      </w:r>
    </w:p>
    <w:p w14:paraId="27DC1E77" w14:textId="313A844F" w:rsidR="0006212A" w:rsidRDefault="00114957" w:rsidP="00F4667A">
      <w:pPr>
        <w:jc w:val="both"/>
        <w:rPr>
          <w:rFonts w:ascii="Arial" w:hAnsi="Arial" w:cs="Arial"/>
        </w:rPr>
      </w:pPr>
      <w:r>
        <w:rPr>
          <w:rFonts w:ascii="Arial" w:hAnsi="Arial" w:cs="Arial"/>
        </w:rPr>
        <w:lastRenderedPageBreak/>
        <w:t xml:space="preserve">We kunnen de verschillende </w:t>
      </w:r>
      <w:r w:rsidR="0082645A">
        <w:rPr>
          <w:rFonts w:ascii="Arial" w:hAnsi="Arial" w:cs="Arial"/>
        </w:rPr>
        <w:t>beheergroepen</w:t>
      </w:r>
      <w:r>
        <w:rPr>
          <w:rFonts w:ascii="Arial" w:hAnsi="Arial" w:cs="Arial"/>
        </w:rPr>
        <w:t xml:space="preserve"> </w:t>
      </w:r>
      <w:r w:rsidR="004E0D96">
        <w:rPr>
          <w:rFonts w:ascii="Arial" w:hAnsi="Arial" w:cs="Arial"/>
        </w:rPr>
        <w:t>verdelen in puntobjecten, lijnobjecten en vlakobjecten.</w:t>
      </w:r>
    </w:p>
    <w:p w14:paraId="1F0DC745" w14:textId="5FF89EB4" w:rsidR="008E7796" w:rsidRPr="00F4667A" w:rsidRDefault="004E0D96" w:rsidP="00F4667A">
      <w:pPr>
        <w:pStyle w:val="Lijstalinea"/>
        <w:numPr>
          <w:ilvl w:val="0"/>
          <w:numId w:val="3"/>
        </w:numPr>
        <w:jc w:val="both"/>
        <w:rPr>
          <w:rFonts w:ascii="Arial" w:hAnsi="Arial" w:cs="Arial"/>
        </w:rPr>
      </w:pPr>
      <w:r w:rsidRPr="00F4667A">
        <w:rPr>
          <w:rFonts w:ascii="Arial" w:hAnsi="Arial" w:cs="Arial"/>
        </w:rPr>
        <w:t>Puntobjecten: bv bankjes, prullenbakken</w:t>
      </w:r>
      <w:r w:rsidR="00F918AF" w:rsidRPr="00F4667A">
        <w:rPr>
          <w:rFonts w:ascii="Arial" w:hAnsi="Arial" w:cs="Arial"/>
        </w:rPr>
        <w:t>, bomen, enz. Voor puntobjecten is het voldoende de hoeveelheid (in stuks)</w:t>
      </w:r>
      <w:r w:rsidR="008E7796" w:rsidRPr="00F4667A">
        <w:rPr>
          <w:rFonts w:ascii="Arial" w:hAnsi="Arial" w:cs="Arial"/>
        </w:rPr>
        <w:t>.</w:t>
      </w:r>
    </w:p>
    <w:p w14:paraId="71BD46BA" w14:textId="00ADDE80" w:rsidR="004E0D96" w:rsidRPr="00F4667A" w:rsidRDefault="008E7796" w:rsidP="00F4667A">
      <w:pPr>
        <w:pStyle w:val="Lijstalinea"/>
        <w:numPr>
          <w:ilvl w:val="0"/>
          <w:numId w:val="3"/>
        </w:numPr>
        <w:jc w:val="both"/>
        <w:rPr>
          <w:rFonts w:ascii="Arial" w:hAnsi="Arial" w:cs="Arial"/>
        </w:rPr>
      </w:pPr>
      <w:r w:rsidRPr="00F4667A">
        <w:rPr>
          <w:rFonts w:ascii="Arial" w:hAnsi="Arial" w:cs="Arial"/>
        </w:rPr>
        <w:t xml:space="preserve">Lijnobjecten: bv </w:t>
      </w:r>
      <w:r w:rsidR="00C116FD" w:rsidRPr="00F4667A">
        <w:rPr>
          <w:rFonts w:ascii="Arial" w:hAnsi="Arial" w:cs="Arial"/>
        </w:rPr>
        <w:t>hagen</w:t>
      </w:r>
      <w:r w:rsidR="00F52212" w:rsidRPr="00F4667A">
        <w:rPr>
          <w:rFonts w:ascii="Arial" w:hAnsi="Arial" w:cs="Arial"/>
        </w:rPr>
        <w:t>, hekwerken, enz.</w:t>
      </w:r>
      <w:r w:rsidR="00F55481" w:rsidRPr="00F4667A">
        <w:rPr>
          <w:rFonts w:ascii="Arial" w:hAnsi="Arial" w:cs="Arial"/>
        </w:rPr>
        <w:t xml:space="preserve"> Wanneer</w:t>
      </w:r>
      <w:r w:rsidR="00F918AF" w:rsidRPr="00F4667A">
        <w:rPr>
          <w:rFonts w:ascii="Arial" w:hAnsi="Arial" w:cs="Arial"/>
        </w:rPr>
        <w:t xml:space="preserve"> </w:t>
      </w:r>
      <w:r w:rsidR="004F15AA" w:rsidRPr="00F4667A">
        <w:rPr>
          <w:rFonts w:ascii="Arial" w:hAnsi="Arial" w:cs="Arial"/>
        </w:rPr>
        <w:t>de gegevens als hoogte en breedte bekend zijn</w:t>
      </w:r>
      <w:r w:rsidR="00662493" w:rsidRPr="00F4667A">
        <w:rPr>
          <w:rFonts w:ascii="Arial" w:hAnsi="Arial" w:cs="Arial"/>
        </w:rPr>
        <w:t>, hoef je enkel de lengte</w:t>
      </w:r>
      <w:r w:rsidR="006D0852">
        <w:rPr>
          <w:rFonts w:ascii="Arial" w:hAnsi="Arial" w:cs="Arial"/>
        </w:rPr>
        <w:t xml:space="preserve"> te meten</w:t>
      </w:r>
      <w:r w:rsidR="00E74996" w:rsidRPr="00F4667A">
        <w:rPr>
          <w:rFonts w:ascii="Arial" w:hAnsi="Arial" w:cs="Arial"/>
        </w:rPr>
        <w:t>.</w:t>
      </w:r>
    </w:p>
    <w:p w14:paraId="37A4DE5C" w14:textId="613E61CB" w:rsidR="006D0852" w:rsidRPr="009E3E1A" w:rsidRDefault="00E74996" w:rsidP="006D0852">
      <w:pPr>
        <w:pStyle w:val="Lijstalinea"/>
        <w:numPr>
          <w:ilvl w:val="0"/>
          <w:numId w:val="3"/>
        </w:numPr>
        <w:jc w:val="both"/>
        <w:rPr>
          <w:rFonts w:ascii="Arial" w:hAnsi="Arial" w:cs="Arial"/>
        </w:rPr>
      </w:pPr>
      <w:r w:rsidRPr="00F4667A">
        <w:rPr>
          <w:rFonts w:ascii="Arial" w:hAnsi="Arial" w:cs="Arial"/>
        </w:rPr>
        <w:t xml:space="preserve">Vlakobjecten: bv plantvakken, grasvelden, </w:t>
      </w:r>
      <w:r w:rsidR="001E45F9" w:rsidRPr="00F4667A">
        <w:rPr>
          <w:rFonts w:ascii="Arial" w:hAnsi="Arial" w:cs="Arial"/>
        </w:rPr>
        <w:t xml:space="preserve">pleinen, enz. Bij vlakobjecten is het belangrijk om de oppervlakte en omtrek </w:t>
      </w:r>
      <w:r w:rsidR="00F4667A" w:rsidRPr="00F4667A">
        <w:rPr>
          <w:rFonts w:ascii="Arial" w:hAnsi="Arial" w:cs="Arial"/>
        </w:rPr>
        <w:t>op te nemen.</w:t>
      </w:r>
    </w:p>
    <w:p w14:paraId="4E03E499" w14:textId="61F4B0F1" w:rsidR="00F4667A" w:rsidRDefault="00837E09" w:rsidP="00F4667A">
      <w:pPr>
        <w:jc w:val="both"/>
        <w:rPr>
          <w:rFonts w:ascii="Arial" w:hAnsi="Arial" w:cs="Arial"/>
        </w:rPr>
      </w:pPr>
      <w:r>
        <w:rPr>
          <w:rFonts w:ascii="Arial" w:hAnsi="Arial" w:cs="Arial"/>
        </w:rPr>
        <w:t xml:space="preserve">Op een kleinschalige locatie kan je </w:t>
      </w:r>
      <w:r w:rsidR="00E46B6A">
        <w:rPr>
          <w:rFonts w:ascii="Arial" w:hAnsi="Arial" w:cs="Arial"/>
        </w:rPr>
        <w:t xml:space="preserve">dit met </w:t>
      </w:r>
      <w:r w:rsidR="00F81C80">
        <w:rPr>
          <w:rFonts w:ascii="Arial" w:hAnsi="Arial" w:cs="Arial"/>
        </w:rPr>
        <w:t>de hoofdmeetlijnmethode</w:t>
      </w:r>
      <w:r w:rsidR="00A22D64">
        <w:rPr>
          <w:rFonts w:ascii="Arial" w:hAnsi="Arial" w:cs="Arial"/>
        </w:rPr>
        <w:t xml:space="preserve"> doen</w:t>
      </w:r>
      <w:r w:rsidR="00F81C80">
        <w:rPr>
          <w:rFonts w:ascii="Arial" w:hAnsi="Arial" w:cs="Arial"/>
        </w:rPr>
        <w:t xml:space="preserve">. </w:t>
      </w:r>
      <w:r w:rsidR="000B109D">
        <w:rPr>
          <w:rFonts w:ascii="Arial" w:hAnsi="Arial" w:cs="Arial"/>
        </w:rPr>
        <w:t xml:space="preserve">Mocht je er beschikking over hebben of mocht het om een groter project gaan, is een </w:t>
      </w:r>
      <w:r w:rsidR="00A46203">
        <w:rPr>
          <w:rFonts w:ascii="Arial" w:hAnsi="Arial" w:cs="Arial"/>
        </w:rPr>
        <w:t>GPS ontvanger ideaal.</w:t>
      </w:r>
      <w:r w:rsidR="00F35F26">
        <w:rPr>
          <w:rFonts w:ascii="Arial" w:hAnsi="Arial" w:cs="Arial"/>
        </w:rPr>
        <w:t xml:space="preserve"> In het volgende document </w:t>
      </w:r>
      <w:r w:rsidR="0047011F">
        <w:rPr>
          <w:rFonts w:ascii="Arial" w:hAnsi="Arial" w:cs="Arial"/>
        </w:rPr>
        <w:t>&lt;</w:t>
      </w:r>
      <w:r w:rsidR="00F35F26">
        <w:rPr>
          <w:rFonts w:ascii="Arial" w:hAnsi="Arial" w:cs="Arial"/>
        </w:rPr>
        <w:t xml:space="preserve">link </w:t>
      </w:r>
      <w:r w:rsidR="0047011F">
        <w:rPr>
          <w:rFonts w:ascii="Arial" w:hAnsi="Arial" w:cs="Arial"/>
        </w:rPr>
        <w:t>hulpmiddelenlijst invoegen&gt;</w:t>
      </w:r>
      <w:r w:rsidR="00F35F26">
        <w:rPr>
          <w:rFonts w:ascii="Arial" w:hAnsi="Arial" w:cs="Arial"/>
        </w:rPr>
        <w:t xml:space="preserve"> vind je een aantal hulpmiddelen voor landmeten en waterpassen.</w:t>
      </w:r>
      <w:r w:rsidR="00C95F3E">
        <w:rPr>
          <w:rFonts w:ascii="Arial" w:hAnsi="Arial" w:cs="Arial"/>
        </w:rPr>
        <w:t xml:space="preserve"> </w:t>
      </w:r>
    </w:p>
    <w:p w14:paraId="1BE1C236" w14:textId="59C46B02" w:rsidR="0047011F" w:rsidRPr="00F4667A" w:rsidRDefault="0047011F" w:rsidP="00F4667A">
      <w:pPr>
        <w:jc w:val="both"/>
        <w:rPr>
          <w:rFonts w:ascii="Arial" w:hAnsi="Arial" w:cs="Arial"/>
        </w:rPr>
      </w:pPr>
      <w:r>
        <w:rPr>
          <w:rFonts w:ascii="Arial" w:hAnsi="Arial" w:cs="Arial"/>
        </w:rPr>
        <w:t xml:space="preserve">Wanneer je </w:t>
      </w:r>
      <w:r w:rsidR="00931429">
        <w:rPr>
          <w:rFonts w:ascii="Arial" w:hAnsi="Arial" w:cs="Arial"/>
        </w:rPr>
        <w:t xml:space="preserve">een snelle raming moet doen, kan je veel gegevens ook met Google </w:t>
      </w:r>
      <w:proofErr w:type="spellStart"/>
      <w:r w:rsidR="00931429">
        <w:rPr>
          <w:rFonts w:ascii="Arial" w:hAnsi="Arial" w:cs="Arial"/>
        </w:rPr>
        <w:t>maps</w:t>
      </w:r>
      <w:proofErr w:type="spellEnd"/>
      <w:r w:rsidR="00931429">
        <w:rPr>
          <w:rFonts w:ascii="Arial" w:hAnsi="Arial" w:cs="Arial"/>
        </w:rPr>
        <w:t xml:space="preserve"> </w:t>
      </w:r>
      <w:r w:rsidR="00CB1E88">
        <w:rPr>
          <w:rFonts w:ascii="Arial" w:hAnsi="Arial" w:cs="Arial"/>
        </w:rPr>
        <w:t>bepalen. Hier zit de functie ‘inmeten’ in waarme</w:t>
      </w:r>
      <w:r w:rsidR="008D5EFF">
        <w:rPr>
          <w:rFonts w:ascii="Arial" w:hAnsi="Arial" w:cs="Arial"/>
        </w:rPr>
        <w:t>e</w:t>
      </w:r>
      <w:r w:rsidR="00CB1E88">
        <w:rPr>
          <w:rFonts w:ascii="Arial" w:hAnsi="Arial" w:cs="Arial"/>
        </w:rPr>
        <w:t xml:space="preserve"> je op de </w:t>
      </w:r>
      <w:r w:rsidR="00E45F2E">
        <w:rPr>
          <w:rFonts w:ascii="Arial" w:hAnsi="Arial" w:cs="Arial"/>
        </w:rPr>
        <w:t>satellietfoto</w:t>
      </w:r>
      <w:r w:rsidR="00CB1E88">
        <w:rPr>
          <w:rFonts w:ascii="Arial" w:hAnsi="Arial" w:cs="Arial"/>
        </w:rPr>
        <w:t xml:space="preserve"> betrekkelijk eenvoudig afstanden, omtrek en oppervlakte kan mete</w:t>
      </w:r>
      <w:r w:rsidR="008D5EFF">
        <w:rPr>
          <w:rFonts w:ascii="Arial" w:hAnsi="Arial" w:cs="Arial"/>
        </w:rPr>
        <w:t>n.</w:t>
      </w:r>
    </w:p>
    <w:p w14:paraId="45E3A7A8" w14:textId="77777777" w:rsidR="00656652" w:rsidRDefault="006E613E" w:rsidP="0006212A">
      <w:pPr>
        <w:pStyle w:val="Kop2"/>
        <w:jc w:val="both"/>
        <w:rPr>
          <w:rFonts w:ascii="Arial" w:hAnsi="Arial" w:cs="Arial"/>
        </w:rPr>
      </w:pPr>
      <w:r w:rsidRPr="00FE03BD">
        <w:rPr>
          <w:rFonts w:ascii="Arial" w:hAnsi="Arial" w:cs="Arial"/>
        </w:rPr>
        <w:t xml:space="preserve">Flora en fauna </w:t>
      </w:r>
    </w:p>
    <w:p w14:paraId="1D579A3D" w14:textId="77777777" w:rsidR="00E45F2E" w:rsidRDefault="007C308A" w:rsidP="00656652">
      <w:pPr>
        <w:jc w:val="both"/>
        <w:rPr>
          <w:rFonts w:ascii="Arial" w:hAnsi="Arial" w:cs="Arial"/>
        </w:rPr>
      </w:pPr>
      <w:r>
        <w:rPr>
          <w:rFonts w:ascii="Arial" w:hAnsi="Arial" w:cs="Arial"/>
        </w:rPr>
        <w:t xml:space="preserve">In het kader van </w:t>
      </w:r>
      <w:r w:rsidR="00656652">
        <w:rPr>
          <w:rFonts w:ascii="Arial" w:hAnsi="Arial" w:cs="Arial"/>
        </w:rPr>
        <w:t>de wet Natuurbescherming</w:t>
      </w:r>
      <w:r w:rsidR="00BD5F3A">
        <w:rPr>
          <w:rFonts w:ascii="Arial" w:hAnsi="Arial" w:cs="Arial"/>
        </w:rPr>
        <w:t xml:space="preserve"> moeten we altijd </w:t>
      </w:r>
      <w:r w:rsidR="009F3B4A">
        <w:rPr>
          <w:rFonts w:ascii="Arial" w:hAnsi="Arial" w:cs="Arial"/>
        </w:rPr>
        <w:t xml:space="preserve">rekening houden met beschermde planten en dieren. </w:t>
      </w:r>
      <w:r w:rsidR="00976794">
        <w:rPr>
          <w:rFonts w:ascii="Arial" w:hAnsi="Arial" w:cs="Arial"/>
        </w:rPr>
        <w:t xml:space="preserve">Tijdens je veldonderzoek noteer je ook wat je eventueel aan beschermde planten tegenkomt, welke dieren je </w:t>
      </w:r>
      <w:r w:rsidR="007D4F37">
        <w:rPr>
          <w:rFonts w:ascii="Arial" w:hAnsi="Arial" w:cs="Arial"/>
        </w:rPr>
        <w:t xml:space="preserve">ziet (zoogdieren, vogels, reptielen, amfibieën en insecten </w:t>
      </w:r>
      <w:proofErr w:type="spellStart"/>
      <w:r w:rsidR="007D4F37">
        <w:rPr>
          <w:rFonts w:ascii="Arial" w:hAnsi="Arial" w:cs="Arial"/>
        </w:rPr>
        <w:t>e.d</w:t>
      </w:r>
      <w:proofErr w:type="spellEnd"/>
      <w:r w:rsidR="007D4F37">
        <w:rPr>
          <w:rFonts w:ascii="Arial" w:hAnsi="Arial" w:cs="Arial"/>
        </w:rPr>
        <w:t>)</w:t>
      </w:r>
      <w:r w:rsidR="0044273F">
        <w:rPr>
          <w:rFonts w:ascii="Arial" w:hAnsi="Arial" w:cs="Arial"/>
        </w:rPr>
        <w:t xml:space="preserve"> en of je ergens nesten tegenkomt of rustplaatsen tegen</w:t>
      </w:r>
      <w:r w:rsidR="00E45F2E">
        <w:rPr>
          <w:rFonts w:ascii="Arial" w:hAnsi="Arial" w:cs="Arial"/>
        </w:rPr>
        <w:t>komt.</w:t>
      </w:r>
    </w:p>
    <w:p w14:paraId="6EC72282" w14:textId="77777777" w:rsidR="006138D2" w:rsidRPr="004657CD" w:rsidRDefault="00E45F2E" w:rsidP="00656652">
      <w:pPr>
        <w:jc w:val="both"/>
        <w:rPr>
          <w:rFonts w:ascii="Arial" w:hAnsi="Arial" w:cs="Arial"/>
        </w:rPr>
      </w:pPr>
      <w:r>
        <w:rPr>
          <w:rFonts w:ascii="Arial" w:hAnsi="Arial" w:cs="Arial"/>
        </w:rPr>
        <w:t xml:space="preserve">Meer informatie over de wet Natuurbescherming vind je in het </w:t>
      </w:r>
      <w:r w:rsidRPr="00CE7B54">
        <w:rPr>
          <w:rFonts w:ascii="Arial" w:hAnsi="Arial" w:cs="Arial"/>
        </w:rPr>
        <w:t xml:space="preserve">volgende Wikiwijs-arrangement </w:t>
      </w:r>
      <w:r w:rsidRPr="004657CD">
        <w:rPr>
          <w:rFonts w:ascii="Arial" w:hAnsi="Arial" w:cs="Arial"/>
        </w:rPr>
        <w:t xml:space="preserve">&lt;invoegen link&gt; </w:t>
      </w:r>
    </w:p>
    <w:p w14:paraId="2776BC04" w14:textId="77777777" w:rsidR="006138D2" w:rsidRPr="004657CD" w:rsidRDefault="006138D2" w:rsidP="004657CD">
      <w:pPr>
        <w:pStyle w:val="Kop2"/>
        <w:rPr>
          <w:rFonts w:ascii="Arial" w:hAnsi="Arial" w:cs="Arial"/>
        </w:rPr>
      </w:pPr>
      <w:r w:rsidRPr="004657CD">
        <w:rPr>
          <w:rFonts w:ascii="Arial" w:hAnsi="Arial" w:cs="Arial"/>
        </w:rPr>
        <w:t>Water</w:t>
      </w:r>
    </w:p>
    <w:p w14:paraId="4B3041DA" w14:textId="53E8701B" w:rsidR="0005729A" w:rsidRPr="004657CD" w:rsidRDefault="009E4B57" w:rsidP="00656652">
      <w:pPr>
        <w:jc w:val="both"/>
        <w:rPr>
          <w:rFonts w:ascii="Arial" w:hAnsi="Arial" w:cs="Arial"/>
        </w:rPr>
      </w:pPr>
      <w:r w:rsidRPr="004657CD">
        <w:rPr>
          <w:rFonts w:ascii="Arial" w:hAnsi="Arial" w:cs="Arial"/>
        </w:rPr>
        <w:t>Tijdens een normale regenbui valt er ongeveer 1-</w:t>
      </w:r>
      <w:r w:rsidR="001143F5" w:rsidRPr="004657CD">
        <w:rPr>
          <w:rFonts w:ascii="Arial" w:hAnsi="Arial" w:cs="Arial"/>
        </w:rPr>
        <w:t>10</w:t>
      </w:r>
      <w:r w:rsidRPr="004657CD">
        <w:rPr>
          <w:rFonts w:ascii="Arial" w:hAnsi="Arial" w:cs="Arial"/>
        </w:rPr>
        <w:t xml:space="preserve"> mm neerslag</w:t>
      </w:r>
      <w:r w:rsidR="00193F1D" w:rsidRPr="004657CD">
        <w:rPr>
          <w:rFonts w:ascii="Arial" w:hAnsi="Arial" w:cs="Arial"/>
        </w:rPr>
        <w:t>. Dat is 1-</w:t>
      </w:r>
      <w:r w:rsidR="001143F5" w:rsidRPr="004657CD">
        <w:rPr>
          <w:rFonts w:ascii="Arial" w:hAnsi="Arial" w:cs="Arial"/>
        </w:rPr>
        <w:t>10</w:t>
      </w:r>
      <w:r w:rsidR="00004537" w:rsidRPr="004657CD">
        <w:rPr>
          <w:rFonts w:ascii="Arial" w:hAnsi="Arial" w:cs="Arial"/>
        </w:rPr>
        <w:t xml:space="preserve"> liter per </w:t>
      </w:r>
      <w:r w:rsidR="00E00C50" w:rsidRPr="004657CD">
        <w:rPr>
          <w:rFonts w:ascii="Arial" w:hAnsi="Arial" w:cs="Arial"/>
        </w:rPr>
        <w:t>m</w:t>
      </w:r>
      <w:r w:rsidR="00E00C50" w:rsidRPr="004657CD">
        <w:rPr>
          <w:rFonts w:ascii="Arial" w:hAnsi="Arial" w:cs="Arial"/>
          <w:vertAlign w:val="superscript"/>
        </w:rPr>
        <w:t>2</w:t>
      </w:r>
      <w:r w:rsidR="00E00C50" w:rsidRPr="004657CD">
        <w:rPr>
          <w:rFonts w:ascii="Arial" w:hAnsi="Arial" w:cs="Arial"/>
        </w:rPr>
        <w:t xml:space="preserve">. </w:t>
      </w:r>
      <w:r w:rsidR="001143F5" w:rsidRPr="004657CD">
        <w:rPr>
          <w:rFonts w:ascii="Arial" w:hAnsi="Arial" w:cs="Arial"/>
        </w:rPr>
        <w:t>Bij een stortbui kan het al snel 10</w:t>
      </w:r>
      <w:r w:rsidR="003F756B" w:rsidRPr="004657CD">
        <w:rPr>
          <w:rFonts w:ascii="Arial" w:hAnsi="Arial" w:cs="Arial"/>
        </w:rPr>
        <w:t>-40 mm zijn.</w:t>
      </w:r>
      <w:r w:rsidR="00125A5E" w:rsidRPr="004657CD">
        <w:rPr>
          <w:rFonts w:ascii="Arial" w:hAnsi="Arial" w:cs="Arial"/>
        </w:rPr>
        <w:t xml:space="preserve"> </w:t>
      </w:r>
      <w:r w:rsidR="00C07C76">
        <w:rPr>
          <w:rFonts w:ascii="Arial" w:hAnsi="Arial" w:cs="Arial"/>
        </w:rPr>
        <w:t xml:space="preserve">Uitgangspunt is om zoveel mogelijk van dit water te bergen op het eigen terrein. </w:t>
      </w:r>
      <w:r w:rsidR="00000A50">
        <w:rPr>
          <w:rFonts w:ascii="Arial" w:hAnsi="Arial" w:cs="Arial"/>
        </w:rPr>
        <w:t>Zo voorkomen we overbelasting van het rioleringsstelsel en heeft het grondwater meer buffer voor droge perioden</w:t>
      </w:r>
      <w:r w:rsidR="003D0F82">
        <w:rPr>
          <w:rFonts w:ascii="Arial" w:hAnsi="Arial" w:cs="Arial"/>
        </w:rPr>
        <w:t xml:space="preserve">. </w:t>
      </w:r>
      <w:r w:rsidR="00762B69">
        <w:rPr>
          <w:rFonts w:ascii="Arial" w:hAnsi="Arial" w:cs="Arial"/>
        </w:rPr>
        <w:t>Als we de actuele situatie goed in beeld willen krijgen moeten we de volgende vragen beantwoorden:</w:t>
      </w:r>
    </w:p>
    <w:p w14:paraId="4E3992DD" w14:textId="77777777" w:rsidR="00005076" w:rsidRPr="004657CD" w:rsidRDefault="0005729A" w:rsidP="004657CD">
      <w:pPr>
        <w:pStyle w:val="Lijstalinea"/>
        <w:numPr>
          <w:ilvl w:val="0"/>
          <w:numId w:val="4"/>
        </w:numPr>
        <w:jc w:val="both"/>
        <w:rPr>
          <w:rFonts w:ascii="Arial" w:hAnsi="Arial" w:cs="Arial"/>
        </w:rPr>
      </w:pPr>
      <w:r w:rsidRPr="004657CD">
        <w:rPr>
          <w:rFonts w:ascii="Arial" w:hAnsi="Arial" w:cs="Arial"/>
        </w:rPr>
        <w:t xml:space="preserve">Waar </w:t>
      </w:r>
      <w:r w:rsidR="00447EFC" w:rsidRPr="004657CD">
        <w:rPr>
          <w:rFonts w:ascii="Arial" w:hAnsi="Arial" w:cs="Arial"/>
        </w:rPr>
        <w:t>lozen</w:t>
      </w:r>
      <w:r w:rsidR="00582746" w:rsidRPr="004657CD">
        <w:rPr>
          <w:rFonts w:ascii="Arial" w:hAnsi="Arial" w:cs="Arial"/>
        </w:rPr>
        <w:t xml:space="preserve"> daken</w:t>
      </w:r>
      <w:r w:rsidR="00447EFC" w:rsidRPr="004657CD">
        <w:rPr>
          <w:rFonts w:ascii="Arial" w:hAnsi="Arial" w:cs="Arial"/>
        </w:rPr>
        <w:t xml:space="preserve"> het hemelwater</w:t>
      </w:r>
      <w:r w:rsidR="00582746" w:rsidRPr="004657CD">
        <w:rPr>
          <w:rFonts w:ascii="Arial" w:hAnsi="Arial" w:cs="Arial"/>
        </w:rPr>
        <w:t>?</w:t>
      </w:r>
    </w:p>
    <w:p w14:paraId="1BD7B41A" w14:textId="77777777" w:rsidR="003E7E8A" w:rsidRPr="004657CD" w:rsidRDefault="00005076" w:rsidP="004657CD">
      <w:pPr>
        <w:pStyle w:val="Lijstalinea"/>
        <w:numPr>
          <w:ilvl w:val="0"/>
          <w:numId w:val="4"/>
        </w:numPr>
        <w:jc w:val="both"/>
        <w:rPr>
          <w:rFonts w:ascii="Arial" w:hAnsi="Arial" w:cs="Arial"/>
        </w:rPr>
      </w:pPr>
      <w:r w:rsidRPr="004657CD">
        <w:rPr>
          <w:rFonts w:ascii="Arial" w:hAnsi="Arial" w:cs="Arial"/>
        </w:rPr>
        <w:t>Waar loost de verharding het hemelwater?</w:t>
      </w:r>
    </w:p>
    <w:p w14:paraId="6DD51308" w14:textId="337CC330" w:rsidR="002F0922" w:rsidRPr="004657CD" w:rsidRDefault="008F3385" w:rsidP="004657CD">
      <w:pPr>
        <w:pStyle w:val="Lijstalinea"/>
        <w:numPr>
          <w:ilvl w:val="0"/>
          <w:numId w:val="4"/>
        </w:numPr>
        <w:jc w:val="both"/>
        <w:rPr>
          <w:rFonts w:ascii="Arial" w:hAnsi="Arial" w:cs="Arial"/>
        </w:rPr>
      </w:pPr>
      <w:r w:rsidRPr="004657CD">
        <w:rPr>
          <w:rFonts w:ascii="Arial" w:hAnsi="Arial" w:cs="Arial"/>
        </w:rPr>
        <w:t>Waar vind</w:t>
      </w:r>
      <w:r w:rsidR="002F0922" w:rsidRPr="004657CD">
        <w:rPr>
          <w:rFonts w:ascii="Arial" w:hAnsi="Arial" w:cs="Arial"/>
        </w:rPr>
        <w:t>t (</w:t>
      </w:r>
      <w:r w:rsidR="00075751">
        <w:rPr>
          <w:rFonts w:ascii="Arial" w:hAnsi="Arial" w:cs="Arial"/>
        </w:rPr>
        <w:t>nog meer</w:t>
      </w:r>
      <w:r w:rsidR="002F0922" w:rsidRPr="004657CD">
        <w:rPr>
          <w:rFonts w:ascii="Arial" w:hAnsi="Arial" w:cs="Arial"/>
        </w:rPr>
        <w:t>) afstroming plaats?</w:t>
      </w:r>
    </w:p>
    <w:p w14:paraId="76F3EAAB" w14:textId="067EA852" w:rsidR="00235F9E" w:rsidRDefault="002F0922" w:rsidP="004657CD">
      <w:pPr>
        <w:pStyle w:val="Lijstalinea"/>
        <w:numPr>
          <w:ilvl w:val="0"/>
          <w:numId w:val="4"/>
        </w:numPr>
        <w:jc w:val="both"/>
        <w:rPr>
          <w:rFonts w:ascii="Arial" w:hAnsi="Arial" w:cs="Arial"/>
        </w:rPr>
      </w:pPr>
      <w:r w:rsidRPr="004657CD">
        <w:rPr>
          <w:rFonts w:ascii="Arial" w:hAnsi="Arial" w:cs="Arial"/>
        </w:rPr>
        <w:t>Waar vindt infiltratie plaats?</w:t>
      </w:r>
      <w:r w:rsidR="00CA2FCC" w:rsidRPr="004657CD">
        <w:rPr>
          <w:rFonts w:ascii="Arial" w:hAnsi="Arial" w:cs="Arial"/>
        </w:rPr>
        <w:t xml:space="preserve"> </w:t>
      </w:r>
    </w:p>
    <w:p w14:paraId="440C118E" w14:textId="629EEF95" w:rsidR="00235F9E" w:rsidRDefault="00235F9E" w:rsidP="004657CD">
      <w:pPr>
        <w:pStyle w:val="Lijstalinea"/>
        <w:numPr>
          <w:ilvl w:val="0"/>
          <w:numId w:val="4"/>
        </w:numPr>
        <w:jc w:val="both"/>
        <w:rPr>
          <w:rFonts w:ascii="Arial" w:hAnsi="Arial" w:cs="Arial"/>
        </w:rPr>
      </w:pPr>
      <w:r>
        <w:rPr>
          <w:rFonts w:ascii="Arial" w:hAnsi="Arial" w:cs="Arial"/>
        </w:rPr>
        <w:t>Is er sprake van wateroverlast</w:t>
      </w:r>
      <w:r w:rsidR="00FB677F">
        <w:rPr>
          <w:rFonts w:ascii="Arial" w:hAnsi="Arial" w:cs="Arial"/>
        </w:rPr>
        <w:t xml:space="preserve"> / verzadiging</w:t>
      </w:r>
      <w:r w:rsidR="00B30149">
        <w:rPr>
          <w:rFonts w:ascii="Arial" w:hAnsi="Arial" w:cs="Arial"/>
        </w:rPr>
        <w:t>?</w:t>
      </w:r>
    </w:p>
    <w:p w14:paraId="111D47FF" w14:textId="54B912B4" w:rsidR="008D62A9" w:rsidRDefault="001E6844" w:rsidP="00691514">
      <w:pPr>
        <w:jc w:val="both"/>
        <w:rPr>
          <w:rFonts w:ascii="Arial" w:hAnsi="Arial" w:cs="Arial"/>
        </w:rPr>
      </w:pPr>
      <w:r>
        <w:rPr>
          <w:rFonts w:ascii="Arial" w:hAnsi="Arial" w:cs="Arial"/>
        </w:rPr>
        <w:t xml:space="preserve">Waar water (nog) niet infiltreert stroomt het af van hoog naar laag. Je moet dus ook een beeld hebben van de </w:t>
      </w:r>
      <w:r w:rsidR="00F35EB6">
        <w:rPr>
          <w:rFonts w:ascii="Arial" w:hAnsi="Arial" w:cs="Arial"/>
        </w:rPr>
        <w:t xml:space="preserve">hoogtes in het terrein. Zeker bij wat grotere terreinen is het interessant om </w:t>
      </w:r>
      <w:r w:rsidR="00021B8A">
        <w:rPr>
          <w:rFonts w:ascii="Arial" w:hAnsi="Arial" w:cs="Arial"/>
        </w:rPr>
        <w:t xml:space="preserve">de hoogteverschillen </w:t>
      </w:r>
      <w:r w:rsidR="00B77600">
        <w:rPr>
          <w:rFonts w:ascii="Arial" w:hAnsi="Arial" w:cs="Arial"/>
        </w:rPr>
        <w:t xml:space="preserve">ten opzichte van </w:t>
      </w:r>
      <w:r w:rsidR="00EF1058">
        <w:rPr>
          <w:rFonts w:ascii="Arial" w:hAnsi="Arial" w:cs="Arial"/>
        </w:rPr>
        <w:t xml:space="preserve">het </w:t>
      </w:r>
      <w:hyperlink r:id="rId10" w:history="1">
        <w:r w:rsidR="00EF1058" w:rsidRPr="00EF1058">
          <w:rPr>
            <w:rStyle w:val="Hyperlink"/>
            <w:rFonts w:ascii="Arial" w:hAnsi="Arial" w:cs="Arial"/>
          </w:rPr>
          <w:t>NAP / plaatselijk peil</w:t>
        </w:r>
      </w:hyperlink>
      <w:r w:rsidR="00EF1058">
        <w:rPr>
          <w:rFonts w:ascii="Arial" w:hAnsi="Arial" w:cs="Arial"/>
        </w:rPr>
        <w:t xml:space="preserve"> </w:t>
      </w:r>
      <w:r w:rsidR="00735C33">
        <w:rPr>
          <w:rFonts w:ascii="Arial" w:hAnsi="Arial" w:cs="Arial"/>
        </w:rPr>
        <w:t>in kaart te brengen.</w:t>
      </w:r>
    </w:p>
    <w:p w14:paraId="4CF2189E" w14:textId="169C9C1A" w:rsidR="00691514" w:rsidRPr="00691514" w:rsidRDefault="00691514" w:rsidP="00691514">
      <w:pPr>
        <w:jc w:val="both"/>
        <w:rPr>
          <w:rFonts w:ascii="Arial" w:hAnsi="Arial" w:cs="Arial"/>
        </w:rPr>
      </w:pPr>
      <w:r>
        <w:rPr>
          <w:rFonts w:ascii="Arial" w:hAnsi="Arial" w:cs="Arial"/>
        </w:rPr>
        <w:t>Antwo</w:t>
      </w:r>
      <w:r w:rsidR="0099676F">
        <w:rPr>
          <w:rFonts w:ascii="Arial" w:hAnsi="Arial" w:cs="Arial"/>
        </w:rPr>
        <w:t>o</w:t>
      </w:r>
      <w:r>
        <w:rPr>
          <w:rFonts w:ascii="Arial" w:hAnsi="Arial" w:cs="Arial"/>
        </w:rPr>
        <w:t>rd</w:t>
      </w:r>
      <w:r w:rsidR="0099676F">
        <w:rPr>
          <w:rFonts w:ascii="Arial" w:hAnsi="Arial" w:cs="Arial"/>
        </w:rPr>
        <w:t>en</w:t>
      </w:r>
      <w:r>
        <w:rPr>
          <w:rFonts w:ascii="Arial" w:hAnsi="Arial" w:cs="Arial"/>
        </w:rPr>
        <w:t xml:space="preserve"> op deze vrag</w:t>
      </w:r>
      <w:r w:rsidR="0099676F">
        <w:rPr>
          <w:rFonts w:ascii="Arial" w:hAnsi="Arial" w:cs="Arial"/>
        </w:rPr>
        <w:t>en</w:t>
      </w:r>
      <w:r>
        <w:rPr>
          <w:rFonts w:ascii="Arial" w:hAnsi="Arial" w:cs="Arial"/>
        </w:rPr>
        <w:t xml:space="preserve"> k</w:t>
      </w:r>
      <w:r w:rsidR="0099676F">
        <w:rPr>
          <w:rFonts w:ascii="Arial" w:hAnsi="Arial" w:cs="Arial"/>
        </w:rPr>
        <w:t>u</w:t>
      </w:r>
      <w:r>
        <w:rPr>
          <w:rFonts w:ascii="Arial" w:hAnsi="Arial" w:cs="Arial"/>
        </w:rPr>
        <w:t>n</w:t>
      </w:r>
      <w:r w:rsidR="0099676F">
        <w:rPr>
          <w:rFonts w:ascii="Arial" w:hAnsi="Arial" w:cs="Arial"/>
        </w:rPr>
        <w:t>nen</w:t>
      </w:r>
      <w:r>
        <w:rPr>
          <w:rFonts w:ascii="Arial" w:hAnsi="Arial" w:cs="Arial"/>
        </w:rPr>
        <w:t xml:space="preserve"> in de planvorming helpen om </w:t>
      </w:r>
      <w:r w:rsidR="00942480">
        <w:rPr>
          <w:rFonts w:ascii="Arial" w:hAnsi="Arial" w:cs="Arial"/>
        </w:rPr>
        <w:t>voorzienin</w:t>
      </w:r>
      <w:r w:rsidR="00DF570F">
        <w:rPr>
          <w:rFonts w:ascii="Arial" w:hAnsi="Arial" w:cs="Arial"/>
        </w:rPr>
        <w:t>gen t</w:t>
      </w:r>
      <w:r w:rsidR="00314CB6">
        <w:rPr>
          <w:rFonts w:ascii="Arial" w:hAnsi="Arial" w:cs="Arial"/>
        </w:rPr>
        <w:t>e</w:t>
      </w:r>
      <w:r w:rsidR="00DF570F">
        <w:rPr>
          <w:rFonts w:ascii="Arial" w:hAnsi="Arial" w:cs="Arial"/>
        </w:rPr>
        <w:t xml:space="preserve"> ontwerpen voor duurzaam waterbeheer.</w:t>
      </w:r>
    </w:p>
    <w:p w14:paraId="30910F0F" w14:textId="7782FB69" w:rsidR="0029045D" w:rsidRPr="004657CD" w:rsidRDefault="0029045D" w:rsidP="004657CD">
      <w:pPr>
        <w:pStyle w:val="Lijstalinea"/>
        <w:numPr>
          <w:ilvl w:val="0"/>
          <w:numId w:val="4"/>
        </w:numPr>
        <w:jc w:val="both"/>
        <w:rPr>
          <w:rFonts w:ascii="Arial" w:hAnsi="Arial" w:cs="Arial"/>
        </w:rPr>
      </w:pPr>
      <w:r w:rsidRPr="004657CD">
        <w:rPr>
          <w:rFonts w:ascii="Arial" w:hAnsi="Arial" w:cs="Arial"/>
        </w:rPr>
        <w:br w:type="page"/>
      </w:r>
    </w:p>
    <w:p w14:paraId="0E1A4CF0" w14:textId="699A1773" w:rsidR="00F96842" w:rsidRDefault="0029045D" w:rsidP="00055C7F">
      <w:pPr>
        <w:pStyle w:val="Kop1"/>
      </w:pPr>
      <w:r w:rsidRPr="00055C7F">
        <w:lastRenderedPageBreak/>
        <w:t xml:space="preserve">Bijlage </w:t>
      </w:r>
      <w:r w:rsidR="00E47ADC">
        <w:t>Themakaarten online</w:t>
      </w:r>
    </w:p>
    <w:p w14:paraId="57827842" w14:textId="77777777" w:rsidR="00E47ADC" w:rsidRPr="00E47ADC" w:rsidRDefault="00E47ADC" w:rsidP="00E47ADC"/>
    <w:p w14:paraId="4F70208B" w14:textId="77777777" w:rsidR="0029045D" w:rsidRPr="00055C7F" w:rsidRDefault="00000000" w:rsidP="0029045D">
      <w:pPr>
        <w:rPr>
          <w:rFonts w:ascii="Arial" w:hAnsi="Arial" w:cs="Arial"/>
        </w:rPr>
      </w:pPr>
      <w:hyperlink r:id="rId11" w:history="1">
        <w:r w:rsidR="0029045D" w:rsidRPr="00055C7F">
          <w:rPr>
            <w:rStyle w:val="Hyperlink"/>
            <w:rFonts w:ascii="Arial" w:hAnsi="Arial" w:cs="Arial"/>
          </w:rPr>
          <w:t>Actuele hoogtekaart</w:t>
        </w:r>
      </w:hyperlink>
      <w:r w:rsidR="0029045D" w:rsidRPr="00055C7F">
        <w:rPr>
          <w:rFonts w:ascii="Arial" w:hAnsi="Arial" w:cs="Arial"/>
        </w:rPr>
        <w:t xml:space="preserve"> van Nederland; hier kan je redelijk eenvoudig opzoeken wat de hoogte van een willekeurig punt is ten opzichte van het </w:t>
      </w:r>
      <w:hyperlink r:id="rId12" w:anchor="wat-is-het-nap" w:history="1">
        <w:r w:rsidR="0029045D" w:rsidRPr="00055C7F">
          <w:rPr>
            <w:rStyle w:val="Hyperlink"/>
            <w:rFonts w:ascii="Arial" w:hAnsi="Arial" w:cs="Arial"/>
          </w:rPr>
          <w:t>nap</w:t>
        </w:r>
      </w:hyperlink>
    </w:p>
    <w:p w14:paraId="1B9D566E" w14:textId="77777777" w:rsidR="0029045D" w:rsidRPr="00055C7F" w:rsidRDefault="00000000" w:rsidP="0029045D">
      <w:pPr>
        <w:rPr>
          <w:rFonts w:ascii="Arial" w:hAnsi="Arial" w:cs="Arial"/>
        </w:rPr>
      </w:pPr>
      <w:hyperlink r:id="rId13" w:history="1">
        <w:r w:rsidR="0029045D" w:rsidRPr="00055C7F">
          <w:rPr>
            <w:rStyle w:val="Hyperlink"/>
            <w:rFonts w:ascii="Arial" w:hAnsi="Arial" w:cs="Arial"/>
          </w:rPr>
          <w:t>Bodemkaart</w:t>
        </w:r>
      </w:hyperlink>
      <w:r w:rsidR="0029045D" w:rsidRPr="00055C7F">
        <w:rPr>
          <w:rFonts w:ascii="Arial" w:hAnsi="Arial" w:cs="Arial"/>
        </w:rPr>
        <w:t xml:space="preserve"> van Nederland; op deze kaart kan je achterhalen wat voor een grondsoort we ergens aan kunnen treffen. Ook de diepte van het grondwater wordt hier weergegeven.</w:t>
      </w:r>
    </w:p>
    <w:p w14:paraId="7E097CF2" w14:textId="77777777" w:rsidR="0029045D" w:rsidRPr="00055C7F" w:rsidRDefault="00000000" w:rsidP="0029045D">
      <w:pPr>
        <w:rPr>
          <w:rFonts w:ascii="Arial" w:hAnsi="Arial" w:cs="Arial"/>
        </w:rPr>
      </w:pPr>
      <w:hyperlink r:id="rId14" w:history="1">
        <w:proofErr w:type="spellStart"/>
        <w:r w:rsidR="0029045D" w:rsidRPr="00055C7F">
          <w:rPr>
            <w:rStyle w:val="Hyperlink"/>
            <w:rFonts w:ascii="Arial" w:hAnsi="Arial" w:cs="Arial"/>
          </w:rPr>
          <w:t>Topotijdreis</w:t>
        </w:r>
        <w:proofErr w:type="spellEnd"/>
      </w:hyperlink>
      <w:r w:rsidR="0029045D" w:rsidRPr="00055C7F">
        <w:rPr>
          <w:rFonts w:ascii="Arial" w:hAnsi="Arial" w:cs="Arial"/>
        </w:rPr>
        <w:t xml:space="preserve">: Hier vind je een topografische kaart. Deze kaarten geven veel informatie over bv hoogtes, bodemgebruik en perceelvormen. Het mooie aan deze site is dat je ‘terug in de tijd kan gaan. Vaak kan je aan de perceelvormen &lt;link naar document Ontwikkeling van </w:t>
      </w:r>
      <w:proofErr w:type="spellStart"/>
      <w:r w:rsidR="0029045D" w:rsidRPr="00055C7F">
        <w:rPr>
          <w:rFonts w:ascii="Arial" w:hAnsi="Arial" w:cs="Arial"/>
        </w:rPr>
        <w:t>perceelsvormen</w:t>
      </w:r>
      <w:proofErr w:type="spellEnd"/>
      <w:r w:rsidR="0029045D" w:rsidRPr="00055C7F">
        <w:rPr>
          <w:rFonts w:ascii="Arial" w:hAnsi="Arial" w:cs="Arial"/>
        </w:rPr>
        <w:t>&gt; zien met wat voor een landschap je te maken hebt maar dan moet je wel kijken naar de perceelvormen van vóór de ruilverkaveling.</w:t>
      </w:r>
    </w:p>
    <w:p w14:paraId="4D0B3897" w14:textId="77777777" w:rsidR="0029045D" w:rsidRPr="00055C7F" w:rsidRDefault="00000000" w:rsidP="0029045D">
      <w:pPr>
        <w:rPr>
          <w:rFonts w:ascii="Arial" w:hAnsi="Arial" w:cs="Arial"/>
        </w:rPr>
      </w:pPr>
      <w:hyperlink r:id="rId15" w:history="1">
        <w:r w:rsidR="0029045D" w:rsidRPr="00055C7F">
          <w:rPr>
            <w:rStyle w:val="Hyperlink"/>
            <w:rFonts w:ascii="Arial" w:hAnsi="Arial" w:cs="Arial"/>
          </w:rPr>
          <w:t>Landschapstypen en structuurdragers</w:t>
        </w:r>
      </w:hyperlink>
      <w:r w:rsidR="0029045D" w:rsidRPr="00055C7F">
        <w:rPr>
          <w:rFonts w:ascii="Arial" w:hAnsi="Arial" w:cs="Arial"/>
        </w:rPr>
        <w:t>: Op deze kaart kan je zien tot welk regio jouw locatie hoort (Boxtel is bv regio Meijerij). Per regio kan je gebiedsinformatie opvragen. Daarnaast kan je zien tot welk landschapstype (en welke structuurdragers daar bij horen) je locatie hoort.</w:t>
      </w:r>
    </w:p>
    <w:p w14:paraId="4286C941" w14:textId="77777777" w:rsidR="0029045D" w:rsidRPr="00055C7F" w:rsidRDefault="00000000" w:rsidP="0029045D">
      <w:pPr>
        <w:rPr>
          <w:rFonts w:ascii="Arial" w:hAnsi="Arial" w:cs="Arial"/>
        </w:rPr>
      </w:pPr>
      <w:hyperlink r:id="rId16" w:history="1">
        <w:r w:rsidR="0029045D" w:rsidRPr="00055C7F">
          <w:rPr>
            <w:rStyle w:val="Hyperlink"/>
            <w:rFonts w:ascii="Arial" w:hAnsi="Arial" w:cs="Arial"/>
          </w:rPr>
          <w:t xml:space="preserve">Google </w:t>
        </w:r>
        <w:proofErr w:type="spellStart"/>
        <w:r w:rsidR="0029045D" w:rsidRPr="00055C7F">
          <w:rPr>
            <w:rStyle w:val="Hyperlink"/>
            <w:rFonts w:ascii="Arial" w:hAnsi="Arial" w:cs="Arial"/>
          </w:rPr>
          <w:t>maps</w:t>
        </w:r>
        <w:proofErr w:type="spellEnd"/>
      </w:hyperlink>
      <w:r w:rsidR="0029045D" w:rsidRPr="00055C7F">
        <w:rPr>
          <w:rFonts w:ascii="Arial" w:hAnsi="Arial" w:cs="Arial"/>
        </w:rPr>
        <w:t>: is bijzonder handig om een eerste beeld te krijgen van je locatie. Je kan hier alvast kijken welke punt, lijn en vlakelementen je kan verwachten en via de functie ‘opmeten’ kan je een (grove) meting doen voor de lijn- en vlakelementen.</w:t>
      </w:r>
    </w:p>
    <w:p w14:paraId="25CD48D7" w14:textId="4367FB39" w:rsidR="007D3F1F" w:rsidRPr="00055C7F" w:rsidRDefault="007D3F1F">
      <w:pPr>
        <w:rPr>
          <w:rFonts w:ascii="Arial" w:hAnsi="Arial" w:cs="Arial"/>
        </w:rPr>
      </w:pPr>
      <w:r w:rsidRPr="00055C7F">
        <w:rPr>
          <w:rFonts w:ascii="Arial" w:hAnsi="Arial" w:cs="Arial"/>
        </w:rPr>
        <w:br w:type="page"/>
      </w:r>
    </w:p>
    <w:tbl>
      <w:tblPr>
        <w:tblStyle w:val="Tabelraster"/>
        <w:tblW w:w="9067" w:type="dxa"/>
        <w:tblLayout w:type="fixed"/>
        <w:tblLook w:val="04A0" w:firstRow="1" w:lastRow="0" w:firstColumn="1" w:lastColumn="0" w:noHBand="0" w:noVBand="1"/>
      </w:tblPr>
      <w:tblGrid>
        <w:gridCol w:w="597"/>
        <w:gridCol w:w="4360"/>
        <w:gridCol w:w="850"/>
        <w:gridCol w:w="3260"/>
      </w:tblGrid>
      <w:tr w:rsidR="007B26AD" w:rsidRPr="00C976C3" w14:paraId="316AAE37" w14:textId="77777777" w:rsidTr="007B26AD">
        <w:tc>
          <w:tcPr>
            <w:tcW w:w="4957" w:type="dxa"/>
            <w:gridSpan w:val="2"/>
            <w:shd w:val="clear" w:color="auto" w:fill="7F7F7F" w:themeFill="text1" w:themeFillTint="80"/>
            <w:vAlign w:val="center"/>
          </w:tcPr>
          <w:p w14:paraId="3023C46C" w14:textId="77777777" w:rsidR="007B26AD" w:rsidRPr="00C976C3" w:rsidRDefault="007B26AD" w:rsidP="00E37479">
            <w:pPr>
              <w:spacing w:line="276" w:lineRule="auto"/>
              <w:rPr>
                <w:rFonts w:cs="Arial"/>
                <w:b/>
                <w:bCs/>
                <w:sz w:val="18"/>
                <w:szCs w:val="18"/>
              </w:rPr>
            </w:pPr>
            <w:r>
              <w:rPr>
                <w:rFonts w:cs="Arial"/>
                <w:b/>
                <w:bCs/>
                <w:color w:val="FFFFFF" w:themeColor="background1"/>
                <w:sz w:val="18"/>
                <w:szCs w:val="18"/>
              </w:rPr>
              <w:lastRenderedPageBreak/>
              <w:t>Leerdoelen en s</w:t>
            </w:r>
            <w:r w:rsidRPr="00C976C3">
              <w:rPr>
                <w:rFonts w:cs="Arial"/>
                <w:b/>
                <w:bCs/>
                <w:color w:val="FFFFFF" w:themeColor="background1"/>
                <w:sz w:val="18"/>
                <w:szCs w:val="18"/>
              </w:rPr>
              <w:t>uccescriteria</w:t>
            </w:r>
          </w:p>
        </w:tc>
        <w:tc>
          <w:tcPr>
            <w:tcW w:w="850" w:type="dxa"/>
            <w:shd w:val="clear" w:color="auto" w:fill="7F7F7F" w:themeFill="text1" w:themeFillTint="80"/>
          </w:tcPr>
          <w:p w14:paraId="236DD63B" w14:textId="32FA865F" w:rsidR="007B26AD" w:rsidRDefault="007B26AD" w:rsidP="00E37479">
            <w:pPr>
              <w:spacing w:line="276" w:lineRule="auto"/>
              <w:rPr>
                <w:rFonts w:cs="Arial"/>
                <w:b/>
                <w:bCs/>
                <w:color w:val="FFFFFF" w:themeColor="background1"/>
                <w:sz w:val="18"/>
                <w:szCs w:val="18"/>
              </w:rPr>
            </w:pPr>
            <w:r>
              <w:rPr>
                <w:rFonts w:cs="Arial"/>
                <w:b/>
                <w:bCs/>
                <w:color w:val="FFFFFF" w:themeColor="background1"/>
                <w:sz w:val="18"/>
                <w:szCs w:val="18"/>
              </w:rPr>
              <w:t>In deze toets</w:t>
            </w:r>
          </w:p>
        </w:tc>
        <w:tc>
          <w:tcPr>
            <w:tcW w:w="3260" w:type="dxa"/>
            <w:shd w:val="clear" w:color="auto" w:fill="7F7F7F" w:themeFill="text1" w:themeFillTint="80"/>
            <w:vAlign w:val="center"/>
          </w:tcPr>
          <w:p w14:paraId="67332DA3" w14:textId="72EAC0FC" w:rsidR="007B26AD" w:rsidRDefault="007B26AD" w:rsidP="00E37479">
            <w:pPr>
              <w:spacing w:line="276" w:lineRule="auto"/>
              <w:rPr>
                <w:rFonts w:cs="Arial"/>
                <w:b/>
                <w:bCs/>
                <w:color w:val="FFFFFF" w:themeColor="background1"/>
                <w:sz w:val="18"/>
                <w:szCs w:val="18"/>
              </w:rPr>
            </w:pPr>
          </w:p>
        </w:tc>
      </w:tr>
      <w:tr w:rsidR="007B26AD" w:rsidRPr="00F76CDB" w14:paraId="1C459CF2" w14:textId="77777777" w:rsidTr="007B26AD">
        <w:tc>
          <w:tcPr>
            <w:tcW w:w="597" w:type="dxa"/>
            <w:shd w:val="clear" w:color="auto" w:fill="E2EFD9" w:themeFill="accent6" w:themeFillTint="33"/>
            <w:vAlign w:val="center"/>
          </w:tcPr>
          <w:p w14:paraId="64AA5250" w14:textId="77777777" w:rsidR="007B26AD" w:rsidRPr="00230E13" w:rsidRDefault="007B26AD" w:rsidP="00E37479">
            <w:pPr>
              <w:spacing w:line="276" w:lineRule="auto"/>
              <w:rPr>
                <w:rFonts w:cs="Arial"/>
                <w:bCs/>
                <w:sz w:val="18"/>
                <w:szCs w:val="18"/>
              </w:rPr>
            </w:pPr>
            <w:r>
              <w:rPr>
                <w:rFonts w:cs="Arial"/>
                <w:bCs/>
                <w:sz w:val="18"/>
                <w:szCs w:val="18"/>
              </w:rPr>
              <w:t>1</w:t>
            </w:r>
          </w:p>
        </w:tc>
        <w:tc>
          <w:tcPr>
            <w:tcW w:w="4360" w:type="dxa"/>
            <w:shd w:val="clear" w:color="auto" w:fill="E2EFD9" w:themeFill="accent6" w:themeFillTint="33"/>
            <w:vAlign w:val="center"/>
          </w:tcPr>
          <w:p w14:paraId="7524BB33" w14:textId="77777777" w:rsidR="007B26AD" w:rsidRPr="006D6B57" w:rsidRDefault="007B26AD" w:rsidP="00E37479">
            <w:pPr>
              <w:spacing w:line="276" w:lineRule="auto"/>
              <w:rPr>
                <w:rFonts w:cs="Arial"/>
                <w:sz w:val="18"/>
                <w:szCs w:val="18"/>
                <w:highlight w:val="yellow"/>
              </w:rPr>
            </w:pPr>
            <w:r w:rsidRPr="001A32EC">
              <w:rPr>
                <w:rFonts w:cs="Arial"/>
                <w:sz w:val="18"/>
                <w:szCs w:val="18"/>
              </w:rPr>
              <w:t>Je kunt op basis van een aangegeven gebied een plan van aanpak opstellen voor een inventarisatie.</w:t>
            </w:r>
          </w:p>
        </w:tc>
        <w:tc>
          <w:tcPr>
            <w:tcW w:w="850" w:type="dxa"/>
            <w:shd w:val="clear" w:color="auto" w:fill="E2EFD9" w:themeFill="accent6" w:themeFillTint="33"/>
          </w:tcPr>
          <w:p w14:paraId="01288878" w14:textId="77777777" w:rsidR="007B26AD" w:rsidRPr="007D490F" w:rsidRDefault="007B26AD" w:rsidP="00E37479">
            <w:pPr>
              <w:spacing w:line="276" w:lineRule="auto"/>
              <w:jc w:val="center"/>
              <w:rPr>
                <w:rFonts w:cs="Arial"/>
                <w:sz w:val="18"/>
                <w:szCs w:val="18"/>
              </w:rPr>
            </w:pPr>
          </w:p>
        </w:tc>
        <w:tc>
          <w:tcPr>
            <w:tcW w:w="3260" w:type="dxa"/>
            <w:shd w:val="clear" w:color="auto" w:fill="E2EFD9" w:themeFill="accent6" w:themeFillTint="33"/>
            <w:vAlign w:val="center"/>
          </w:tcPr>
          <w:p w14:paraId="1D2E8233" w14:textId="3DBFC655" w:rsidR="007B26AD" w:rsidRPr="007D490F" w:rsidRDefault="007B26AD" w:rsidP="00E37479">
            <w:pPr>
              <w:spacing w:line="276" w:lineRule="auto"/>
              <w:jc w:val="center"/>
              <w:rPr>
                <w:rFonts w:cs="Arial"/>
                <w:sz w:val="18"/>
                <w:szCs w:val="18"/>
              </w:rPr>
            </w:pPr>
          </w:p>
        </w:tc>
      </w:tr>
      <w:tr w:rsidR="007B26AD" w:rsidRPr="00F76CDB" w14:paraId="5339BC63" w14:textId="77777777" w:rsidTr="007B26AD">
        <w:trPr>
          <w:trHeight w:val="115"/>
        </w:trPr>
        <w:tc>
          <w:tcPr>
            <w:tcW w:w="597" w:type="dxa"/>
            <w:shd w:val="clear" w:color="auto" w:fill="E2EFD9" w:themeFill="accent6" w:themeFillTint="33"/>
            <w:vAlign w:val="center"/>
          </w:tcPr>
          <w:p w14:paraId="35A2AF28" w14:textId="77777777" w:rsidR="007B26AD" w:rsidRPr="00230E13" w:rsidRDefault="007B26AD" w:rsidP="00E37479">
            <w:pPr>
              <w:spacing w:line="276" w:lineRule="auto"/>
              <w:rPr>
                <w:rFonts w:cs="Arial"/>
                <w:bCs/>
                <w:sz w:val="18"/>
                <w:szCs w:val="18"/>
              </w:rPr>
            </w:pPr>
            <w:r>
              <w:rPr>
                <w:rFonts w:cs="Arial"/>
                <w:bCs/>
                <w:sz w:val="18"/>
                <w:szCs w:val="18"/>
              </w:rPr>
              <w:t>1.1</w:t>
            </w:r>
          </w:p>
        </w:tc>
        <w:tc>
          <w:tcPr>
            <w:tcW w:w="4360" w:type="dxa"/>
          </w:tcPr>
          <w:p w14:paraId="3D2650B2" w14:textId="77777777" w:rsidR="007B26AD" w:rsidRPr="006D6B57" w:rsidRDefault="007B26AD" w:rsidP="00E37479">
            <w:pPr>
              <w:spacing w:line="276" w:lineRule="auto"/>
              <w:rPr>
                <w:rFonts w:cs="Arial"/>
                <w:sz w:val="18"/>
                <w:szCs w:val="18"/>
                <w:highlight w:val="yellow"/>
              </w:rPr>
            </w:pPr>
            <w:r w:rsidRPr="00A44DCD">
              <w:rPr>
                <w:rFonts w:cs="Arial"/>
                <w:sz w:val="18"/>
                <w:szCs w:val="18"/>
              </w:rPr>
              <w:t>Je kunt een plan van aanpak maken (volgens de gekregen richtlijnen) voor een inventarisatie.</w:t>
            </w:r>
          </w:p>
        </w:tc>
        <w:tc>
          <w:tcPr>
            <w:tcW w:w="850" w:type="dxa"/>
          </w:tcPr>
          <w:p w14:paraId="5FF1FD7A" w14:textId="77777777" w:rsidR="007B26AD" w:rsidRPr="007D490F" w:rsidRDefault="007B26AD" w:rsidP="00E37479">
            <w:pPr>
              <w:spacing w:line="276" w:lineRule="auto"/>
              <w:jc w:val="center"/>
              <w:rPr>
                <w:rFonts w:cs="Arial"/>
                <w:sz w:val="18"/>
                <w:szCs w:val="18"/>
              </w:rPr>
            </w:pPr>
          </w:p>
        </w:tc>
        <w:tc>
          <w:tcPr>
            <w:tcW w:w="3260" w:type="dxa"/>
            <w:vAlign w:val="center"/>
          </w:tcPr>
          <w:p w14:paraId="01F29B3A" w14:textId="2C3748D6" w:rsidR="007B26AD" w:rsidRPr="007D490F" w:rsidRDefault="007B26AD" w:rsidP="00E37479">
            <w:pPr>
              <w:spacing w:line="276" w:lineRule="auto"/>
              <w:jc w:val="center"/>
              <w:rPr>
                <w:rFonts w:cs="Arial"/>
                <w:sz w:val="18"/>
                <w:szCs w:val="18"/>
              </w:rPr>
            </w:pPr>
          </w:p>
        </w:tc>
      </w:tr>
      <w:tr w:rsidR="007B26AD" w:rsidRPr="00F76CDB" w14:paraId="6DC179F8" w14:textId="77777777" w:rsidTr="007B26AD">
        <w:tc>
          <w:tcPr>
            <w:tcW w:w="597" w:type="dxa"/>
            <w:shd w:val="clear" w:color="auto" w:fill="E2EFD9" w:themeFill="accent6" w:themeFillTint="33"/>
          </w:tcPr>
          <w:p w14:paraId="68FD0445" w14:textId="77777777" w:rsidR="007B26AD" w:rsidRPr="00230E13" w:rsidRDefault="007B26AD" w:rsidP="00E37479">
            <w:pPr>
              <w:spacing w:line="276" w:lineRule="auto"/>
              <w:rPr>
                <w:rFonts w:cs="Arial"/>
                <w:bCs/>
                <w:sz w:val="18"/>
                <w:szCs w:val="18"/>
              </w:rPr>
            </w:pPr>
            <w:r>
              <w:rPr>
                <w:rFonts w:cs="Arial"/>
                <w:bCs/>
                <w:sz w:val="18"/>
                <w:szCs w:val="18"/>
              </w:rPr>
              <w:t>1.2</w:t>
            </w:r>
          </w:p>
        </w:tc>
        <w:tc>
          <w:tcPr>
            <w:tcW w:w="4360" w:type="dxa"/>
          </w:tcPr>
          <w:p w14:paraId="4D99C7E5" w14:textId="77777777" w:rsidR="007B26AD" w:rsidRPr="00D1478C" w:rsidRDefault="007B26AD" w:rsidP="00E37479">
            <w:pPr>
              <w:spacing w:line="276" w:lineRule="auto"/>
              <w:rPr>
                <w:rFonts w:cs="Arial"/>
                <w:sz w:val="18"/>
                <w:szCs w:val="18"/>
              </w:rPr>
            </w:pPr>
            <w:r w:rsidRPr="00DC0CCB">
              <w:rPr>
                <w:rFonts w:cs="Arial"/>
                <w:sz w:val="18"/>
                <w:szCs w:val="18"/>
              </w:rPr>
              <w:t>Je kunt een opdracht in eigen woorden beschrijven.</w:t>
            </w:r>
          </w:p>
        </w:tc>
        <w:tc>
          <w:tcPr>
            <w:tcW w:w="850" w:type="dxa"/>
          </w:tcPr>
          <w:p w14:paraId="6C9F107C" w14:textId="77777777" w:rsidR="007B26AD" w:rsidRPr="007D490F" w:rsidRDefault="007B26AD" w:rsidP="00E37479">
            <w:pPr>
              <w:spacing w:line="276" w:lineRule="auto"/>
              <w:jc w:val="center"/>
              <w:rPr>
                <w:rFonts w:cs="Arial"/>
                <w:sz w:val="18"/>
                <w:szCs w:val="18"/>
              </w:rPr>
            </w:pPr>
          </w:p>
        </w:tc>
        <w:tc>
          <w:tcPr>
            <w:tcW w:w="3260" w:type="dxa"/>
            <w:vAlign w:val="center"/>
          </w:tcPr>
          <w:p w14:paraId="1F968D8F" w14:textId="281299B2" w:rsidR="007B26AD" w:rsidRPr="007D490F" w:rsidRDefault="007B26AD" w:rsidP="00E37479">
            <w:pPr>
              <w:spacing w:line="276" w:lineRule="auto"/>
              <w:jc w:val="center"/>
              <w:rPr>
                <w:rFonts w:cs="Arial"/>
                <w:sz w:val="18"/>
                <w:szCs w:val="18"/>
              </w:rPr>
            </w:pPr>
          </w:p>
        </w:tc>
      </w:tr>
      <w:tr w:rsidR="007B26AD" w:rsidRPr="00F76CDB" w14:paraId="177994ED" w14:textId="77777777" w:rsidTr="007B26AD">
        <w:tc>
          <w:tcPr>
            <w:tcW w:w="597" w:type="dxa"/>
            <w:shd w:val="clear" w:color="auto" w:fill="E2EFD9" w:themeFill="accent6" w:themeFillTint="33"/>
            <w:vAlign w:val="center"/>
          </w:tcPr>
          <w:p w14:paraId="327102D3" w14:textId="77777777" w:rsidR="007B26AD" w:rsidRPr="00230E13" w:rsidRDefault="007B26AD" w:rsidP="00E37479">
            <w:pPr>
              <w:spacing w:line="276" w:lineRule="auto"/>
              <w:rPr>
                <w:rFonts w:cs="Arial"/>
                <w:bCs/>
                <w:sz w:val="18"/>
                <w:szCs w:val="18"/>
              </w:rPr>
            </w:pPr>
            <w:r>
              <w:rPr>
                <w:rFonts w:cs="Arial"/>
                <w:bCs/>
                <w:sz w:val="18"/>
                <w:szCs w:val="18"/>
              </w:rPr>
              <w:t>2</w:t>
            </w:r>
          </w:p>
        </w:tc>
        <w:tc>
          <w:tcPr>
            <w:tcW w:w="4360" w:type="dxa"/>
            <w:shd w:val="clear" w:color="auto" w:fill="E2EFD9" w:themeFill="accent6" w:themeFillTint="33"/>
          </w:tcPr>
          <w:p w14:paraId="34862980" w14:textId="77777777" w:rsidR="007B26AD" w:rsidRPr="00D1478C" w:rsidRDefault="007B26AD" w:rsidP="00E37479">
            <w:pPr>
              <w:spacing w:line="276" w:lineRule="auto"/>
              <w:rPr>
                <w:rFonts w:cs="Arial"/>
                <w:sz w:val="18"/>
                <w:szCs w:val="18"/>
              </w:rPr>
            </w:pPr>
            <w:r w:rsidRPr="002F1966">
              <w:rPr>
                <w:rFonts w:cs="Arial"/>
                <w:sz w:val="18"/>
                <w:szCs w:val="18"/>
              </w:rPr>
              <w:t>Je kunt op basis van je plan van aanpak de inventarisatie uitvoeren.</w:t>
            </w:r>
          </w:p>
        </w:tc>
        <w:tc>
          <w:tcPr>
            <w:tcW w:w="850" w:type="dxa"/>
            <w:shd w:val="clear" w:color="auto" w:fill="E2EFD9" w:themeFill="accent6" w:themeFillTint="33"/>
          </w:tcPr>
          <w:p w14:paraId="3AD568AA" w14:textId="77777777" w:rsidR="007B26AD" w:rsidRPr="007D490F" w:rsidRDefault="007B26AD" w:rsidP="00E37479">
            <w:pPr>
              <w:spacing w:line="276" w:lineRule="auto"/>
              <w:jc w:val="center"/>
              <w:rPr>
                <w:rFonts w:cs="Arial"/>
                <w:sz w:val="18"/>
                <w:szCs w:val="18"/>
              </w:rPr>
            </w:pPr>
          </w:p>
        </w:tc>
        <w:tc>
          <w:tcPr>
            <w:tcW w:w="3260" w:type="dxa"/>
            <w:shd w:val="clear" w:color="auto" w:fill="E2EFD9" w:themeFill="accent6" w:themeFillTint="33"/>
            <w:vAlign w:val="center"/>
          </w:tcPr>
          <w:p w14:paraId="19F2ECF8" w14:textId="15495F30" w:rsidR="007B26AD" w:rsidRPr="007D490F" w:rsidRDefault="007B26AD" w:rsidP="00E37479">
            <w:pPr>
              <w:spacing w:line="276" w:lineRule="auto"/>
              <w:jc w:val="center"/>
              <w:rPr>
                <w:rFonts w:cs="Arial"/>
                <w:sz w:val="18"/>
                <w:szCs w:val="18"/>
              </w:rPr>
            </w:pPr>
          </w:p>
        </w:tc>
      </w:tr>
      <w:tr w:rsidR="007B26AD" w:rsidRPr="00F76CDB" w14:paraId="47B04404" w14:textId="77777777" w:rsidTr="007B26AD">
        <w:tc>
          <w:tcPr>
            <w:tcW w:w="597" w:type="dxa"/>
            <w:shd w:val="clear" w:color="auto" w:fill="E2EFD9" w:themeFill="accent6" w:themeFillTint="33"/>
          </w:tcPr>
          <w:p w14:paraId="2E530FBB" w14:textId="77777777" w:rsidR="007B26AD" w:rsidRPr="00230E13" w:rsidRDefault="007B26AD" w:rsidP="00E37479">
            <w:pPr>
              <w:spacing w:line="276" w:lineRule="auto"/>
              <w:rPr>
                <w:rFonts w:cs="Arial"/>
                <w:bCs/>
                <w:sz w:val="18"/>
                <w:szCs w:val="18"/>
              </w:rPr>
            </w:pPr>
            <w:r>
              <w:rPr>
                <w:rFonts w:cs="Arial"/>
                <w:bCs/>
                <w:sz w:val="18"/>
                <w:szCs w:val="18"/>
              </w:rPr>
              <w:t>2.1</w:t>
            </w:r>
          </w:p>
        </w:tc>
        <w:tc>
          <w:tcPr>
            <w:tcW w:w="4360" w:type="dxa"/>
          </w:tcPr>
          <w:p w14:paraId="438F4549" w14:textId="77777777" w:rsidR="007B26AD" w:rsidRPr="00D1478C" w:rsidRDefault="007B26AD" w:rsidP="00E37479">
            <w:pPr>
              <w:spacing w:line="276" w:lineRule="auto"/>
              <w:rPr>
                <w:rFonts w:cs="Arial"/>
                <w:sz w:val="18"/>
                <w:szCs w:val="18"/>
              </w:rPr>
            </w:pPr>
            <w:r w:rsidRPr="00F6795A">
              <w:rPr>
                <w:rFonts w:cs="Arial"/>
                <w:sz w:val="18"/>
                <w:szCs w:val="18"/>
              </w:rPr>
              <w:t>Je kunt inventariseren op basis van je plan van aanpak.</w:t>
            </w:r>
          </w:p>
        </w:tc>
        <w:tc>
          <w:tcPr>
            <w:tcW w:w="850" w:type="dxa"/>
          </w:tcPr>
          <w:p w14:paraId="29E5B494" w14:textId="77777777" w:rsidR="007B26AD" w:rsidRPr="007D490F" w:rsidRDefault="007B26AD" w:rsidP="00E37479">
            <w:pPr>
              <w:spacing w:line="276" w:lineRule="auto"/>
              <w:jc w:val="center"/>
              <w:rPr>
                <w:rFonts w:cs="Arial"/>
                <w:sz w:val="18"/>
                <w:szCs w:val="18"/>
              </w:rPr>
            </w:pPr>
          </w:p>
        </w:tc>
        <w:tc>
          <w:tcPr>
            <w:tcW w:w="3260" w:type="dxa"/>
          </w:tcPr>
          <w:p w14:paraId="6A61DEE1" w14:textId="74603532" w:rsidR="007B26AD" w:rsidRPr="007D490F" w:rsidRDefault="007B26AD" w:rsidP="00E37479">
            <w:pPr>
              <w:spacing w:line="276" w:lineRule="auto"/>
              <w:jc w:val="center"/>
              <w:rPr>
                <w:rFonts w:cs="Arial"/>
                <w:sz w:val="18"/>
                <w:szCs w:val="18"/>
              </w:rPr>
            </w:pPr>
          </w:p>
        </w:tc>
      </w:tr>
      <w:tr w:rsidR="007B26AD" w:rsidRPr="00F76CDB" w14:paraId="7659E1C7" w14:textId="77777777" w:rsidTr="007B26AD">
        <w:tc>
          <w:tcPr>
            <w:tcW w:w="597" w:type="dxa"/>
            <w:shd w:val="clear" w:color="auto" w:fill="E2EFD9" w:themeFill="accent6" w:themeFillTint="33"/>
            <w:vAlign w:val="center"/>
          </w:tcPr>
          <w:p w14:paraId="502E24F8" w14:textId="77777777" w:rsidR="007B26AD" w:rsidRPr="00230E13" w:rsidRDefault="007B26AD" w:rsidP="007B26AD">
            <w:pPr>
              <w:spacing w:line="276" w:lineRule="auto"/>
              <w:rPr>
                <w:rFonts w:cs="Arial"/>
                <w:bCs/>
                <w:sz w:val="18"/>
                <w:szCs w:val="18"/>
              </w:rPr>
            </w:pPr>
            <w:r>
              <w:rPr>
                <w:rFonts w:cs="Arial"/>
                <w:bCs/>
                <w:sz w:val="18"/>
                <w:szCs w:val="18"/>
              </w:rPr>
              <w:t>2.2</w:t>
            </w:r>
          </w:p>
        </w:tc>
        <w:tc>
          <w:tcPr>
            <w:tcW w:w="4360" w:type="dxa"/>
          </w:tcPr>
          <w:p w14:paraId="154D1DEE" w14:textId="77777777" w:rsidR="007B26AD" w:rsidRPr="00D950DB" w:rsidRDefault="007B26AD" w:rsidP="007B26AD">
            <w:pPr>
              <w:spacing w:line="276" w:lineRule="auto"/>
              <w:rPr>
                <w:rFonts w:cs="Arial"/>
                <w:sz w:val="18"/>
                <w:szCs w:val="18"/>
              </w:rPr>
            </w:pPr>
            <w:r w:rsidRPr="00654688">
              <w:rPr>
                <w:rFonts w:cs="Arial"/>
                <w:sz w:val="18"/>
                <w:szCs w:val="18"/>
              </w:rPr>
              <w:t>Je kunt inventariseren: landschap, hoogtes, bodem, flora en fauna, water, terreinconditie, bodemgesteldheid, noor</w:t>
            </w:r>
            <w:r>
              <w:rPr>
                <w:rFonts w:cs="Arial"/>
                <w:sz w:val="18"/>
                <w:szCs w:val="18"/>
              </w:rPr>
              <w:t>d</w:t>
            </w:r>
            <w:r w:rsidRPr="00654688">
              <w:rPr>
                <w:rFonts w:cs="Arial"/>
                <w:sz w:val="18"/>
                <w:szCs w:val="18"/>
              </w:rPr>
              <w:t>pijl en omgevingsfactoren.</w:t>
            </w:r>
          </w:p>
        </w:tc>
        <w:tc>
          <w:tcPr>
            <w:tcW w:w="850" w:type="dxa"/>
            <w:vAlign w:val="center"/>
          </w:tcPr>
          <w:p w14:paraId="787D4752" w14:textId="3677575F" w:rsidR="007B26AD" w:rsidRDefault="007B26AD" w:rsidP="007B26AD">
            <w:pPr>
              <w:spacing w:line="276" w:lineRule="auto"/>
              <w:jc w:val="center"/>
              <w:rPr>
                <w:rFonts w:cs="Arial"/>
                <w:sz w:val="18"/>
                <w:szCs w:val="18"/>
              </w:rPr>
            </w:pPr>
            <w:r>
              <w:rPr>
                <w:rFonts w:cs="Arial"/>
                <w:sz w:val="18"/>
                <w:szCs w:val="18"/>
              </w:rPr>
              <w:t>x</w:t>
            </w:r>
          </w:p>
        </w:tc>
        <w:tc>
          <w:tcPr>
            <w:tcW w:w="3260" w:type="dxa"/>
            <w:vAlign w:val="center"/>
          </w:tcPr>
          <w:p w14:paraId="4A81F326" w14:textId="574BC8DD" w:rsidR="006A6BC0" w:rsidRPr="007D490F" w:rsidRDefault="006A6BC0" w:rsidP="007B26AD">
            <w:pPr>
              <w:spacing w:line="276" w:lineRule="auto"/>
              <w:jc w:val="center"/>
              <w:rPr>
                <w:rFonts w:cs="Arial"/>
                <w:sz w:val="18"/>
                <w:szCs w:val="18"/>
              </w:rPr>
            </w:pPr>
          </w:p>
        </w:tc>
      </w:tr>
      <w:tr w:rsidR="007B26AD" w:rsidRPr="00F76CDB" w14:paraId="3D767AE3" w14:textId="77777777" w:rsidTr="007B26AD">
        <w:tc>
          <w:tcPr>
            <w:tcW w:w="597" w:type="dxa"/>
            <w:shd w:val="clear" w:color="auto" w:fill="E2EFD9" w:themeFill="accent6" w:themeFillTint="33"/>
            <w:vAlign w:val="center"/>
          </w:tcPr>
          <w:p w14:paraId="71377B7D" w14:textId="77777777" w:rsidR="007B26AD" w:rsidRPr="00230E13" w:rsidRDefault="007B26AD" w:rsidP="007B26AD">
            <w:pPr>
              <w:spacing w:line="276" w:lineRule="auto"/>
              <w:rPr>
                <w:rFonts w:cs="Arial"/>
                <w:bCs/>
                <w:sz w:val="18"/>
                <w:szCs w:val="18"/>
              </w:rPr>
            </w:pPr>
            <w:r>
              <w:rPr>
                <w:rFonts w:cs="Arial"/>
                <w:bCs/>
                <w:sz w:val="18"/>
                <w:szCs w:val="18"/>
              </w:rPr>
              <w:t>3</w:t>
            </w:r>
          </w:p>
        </w:tc>
        <w:tc>
          <w:tcPr>
            <w:tcW w:w="4360" w:type="dxa"/>
            <w:shd w:val="clear" w:color="auto" w:fill="E2EFD9" w:themeFill="accent6" w:themeFillTint="33"/>
          </w:tcPr>
          <w:p w14:paraId="78894F56" w14:textId="77777777" w:rsidR="007B26AD" w:rsidRPr="00D1478C" w:rsidRDefault="007B26AD" w:rsidP="007B26AD">
            <w:pPr>
              <w:spacing w:line="276" w:lineRule="auto"/>
              <w:rPr>
                <w:rFonts w:cs="Arial"/>
                <w:sz w:val="18"/>
                <w:szCs w:val="18"/>
              </w:rPr>
            </w:pPr>
            <w:r w:rsidRPr="001223E8">
              <w:rPr>
                <w:rFonts w:cs="Arial"/>
                <w:sz w:val="18"/>
                <w:szCs w:val="18"/>
              </w:rPr>
              <w:t>Je kunt een gebiedskaart lezen.</w:t>
            </w:r>
          </w:p>
        </w:tc>
        <w:tc>
          <w:tcPr>
            <w:tcW w:w="850" w:type="dxa"/>
            <w:shd w:val="clear" w:color="auto" w:fill="E2EFD9" w:themeFill="accent6" w:themeFillTint="33"/>
            <w:vAlign w:val="center"/>
          </w:tcPr>
          <w:p w14:paraId="1578E96A" w14:textId="77777777" w:rsidR="007B26AD" w:rsidRPr="007D490F" w:rsidRDefault="007B26AD" w:rsidP="007B26AD">
            <w:pPr>
              <w:spacing w:line="276" w:lineRule="auto"/>
              <w:jc w:val="center"/>
              <w:rPr>
                <w:rFonts w:cs="Arial"/>
                <w:sz w:val="18"/>
                <w:szCs w:val="18"/>
              </w:rPr>
            </w:pPr>
          </w:p>
        </w:tc>
        <w:tc>
          <w:tcPr>
            <w:tcW w:w="3260" w:type="dxa"/>
            <w:shd w:val="clear" w:color="auto" w:fill="E2EFD9" w:themeFill="accent6" w:themeFillTint="33"/>
            <w:vAlign w:val="center"/>
          </w:tcPr>
          <w:p w14:paraId="46B589DB" w14:textId="3FAE1C1A" w:rsidR="007B26AD" w:rsidRPr="007D490F" w:rsidRDefault="007B26AD" w:rsidP="007B26AD">
            <w:pPr>
              <w:spacing w:line="276" w:lineRule="auto"/>
              <w:jc w:val="center"/>
              <w:rPr>
                <w:rFonts w:cs="Arial"/>
                <w:sz w:val="18"/>
                <w:szCs w:val="18"/>
              </w:rPr>
            </w:pPr>
          </w:p>
        </w:tc>
      </w:tr>
      <w:tr w:rsidR="007B26AD" w:rsidRPr="00F76CDB" w14:paraId="64F4E3A1" w14:textId="77777777" w:rsidTr="007B26AD">
        <w:tc>
          <w:tcPr>
            <w:tcW w:w="597" w:type="dxa"/>
            <w:shd w:val="clear" w:color="auto" w:fill="E2EFD9" w:themeFill="accent6" w:themeFillTint="33"/>
          </w:tcPr>
          <w:p w14:paraId="055538A0" w14:textId="77777777" w:rsidR="007B26AD" w:rsidRPr="00230E13" w:rsidRDefault="007B26AD" w:rsidP="007B26AD">
            <w:pPr>
              <w:spacing w:line="276" w:lineRule="auto"/>
              <w:rPr>
                <w:rFonts w:cs="Arial"/>
                <w:bCs/>
                <w:sz w:val="18"/>
                <w:szCs w:val="18"/>
              </w:rPr>
            </w:pPr>
            <w:r>
              <w:rPr>
                <w:rFonts w:cs="Arial"/>
                <w:bCs/>
                <w:sz w:val="18"/>
                <w:szCs w:val="18"/>
              </w:rPr>
              <w:t>3.1</w:t>
            </w:r>
          </w:p>
        </w:tc>
        <w:tc>
          <w:tcPr>
            <w:tcW w:w="4360" w:type="dxa"/>
          </w:tcPr>
          <w:p w14:paraId="316A03A7" w14:textId="77777777" w:rsidR="007B26AD" w:rsidRPr="00D1478C" w:rsidRDefault="007B26AD" w:rsidP="007B26AD">
            <w:pPr>
              <w:spacing w:line="276" w:lineRule="auto"/>
              <w:rPr>
                <w:rFonts w:cs="Arial"/>
                <w:sz w:val="18"/>
                <w:szCs w:val="18"/>
              </w:rPr>
            </w:pPr>
            <w:r w:rsidRPr="00066C88">
              <w:rPr>
                <w:rFonts w:cs="Arial"/>
                <w:sz w:val="18"/>
                <w:szCs w:val="18"/>
              </w:rPr>
              <w:t>Je kunt de onderdelen op de kaart benoemen aan de hand van de legenda.</w:t>
            </w:r>
          </w:p>
        </w:tc>
        <w:tc>
          <w:tcPr>
            <w:tcW w:w="850" w:type="dxa"/>
            <w:vAlign w:val="center"/>
          </w:tcPr>
          <w:p w14:paraId="0EA1BC13" w14:textId="1B5FAB6F" w:rsidR="007B26AD" w:rsidRDefault="007B26AD" w:rsidP="007B26AD">
            <w:pPr>
              <w:pStyle w:val="Geenafstand"/>
              <w:jc w:val="center"/>
              <w:rPr>
                <w:rFonts w:cs="Arial"/>
                <w:sz w:val="18"/>
                <w:szCs w:val="18"/>
              </w:rPr>
            </w:pPr>
            <w:r>
              <w:rPr>
                <w:rFonts w:cs="Arial"/>
                <w:sz w:val="18"/>
                <w:szCs w:val="18"/>
              </w:rPr>
              <w:t>x</w:t>
            </w:r>
          </w:p>
        </w:tc>
        <w:tc>
          <w:tcPr>
            <w:tcW w:w="3260" w:type="dxa"/>
            <w:vAlign w:val="center"/>
          </w:tcPr>
          <w:p w14:paraId="4B1AF9FB" w14:textId="1165BD33" w:rsidR="007B26AD" w:rsidRPr="007D490F" w:rsidRDefault="007B26AD" w:rsidP="007B26AD">
            <w:pPr>
              <w:pStyle w:val="Geenafstand"/>
              <w:jc w:val="center"/>
              <w:rPr>
                <w:rFonts w:cs="Arial"/>
                <w:sz w:val="18"/>
                <w:szCs w:val="18"/>
              </w:rPr>
            </w:pPr>
          </w:p>
        </w:tc>
      </w:tr>
      <w:tr w:rsidR="007B26AD" w:rsidRPr="00F76CDB" w14:paraId="44A13045" w14:textId="77777777" w:rsidTr="007B26AD">
        <w:tc>
          <w:tcPr>
            <w:tcW w:w="597" w:type="dxa"/>
            <w:shd w:val="clear" w:color="auto" w:fill="E2EFD9" w:themeFill="accent6" w:themeFillTint="33"/>
          </w:tcPr>
          <w:p w14:paraId="21CD8257" w14:textId="77777777" w:rsidR="007B26AD" w:rsidRPr="00142558" w:rsidRDefault="007B26AD" w:rsidP="007B26AD">
            <w:pPr>
              <w:spacing w:line="276" w:lineRule="auto"/>
              <w:rPr>
                <w:rFonts w:cs="Arial"/>
                <w:bCs/>
                <w:sz w:val="18"/>
                <w:szCs w:val="18"/>
              </w:rPr>
            </w:pPr>
            <w:r w:rsidRPr="00142558">
              <w:rPr>
                <w:rFonts w:cs="Arial"/>
                <w:bCs/>
                <w:sz w:val="18"/>
                <w:szCs w:val="18"/>
              </w:rPr>
              <w:t>3.2</w:t>
            </w:r>
          </w:p>
        </w:tc>
        <w:tc>
          <w:tcPr>
            <w:tcW w:w="4360" w:type="dxa"/>
          </w:tcPr>
          <w:p w14:paraId="640DF7D4" w14:textId="77777777" w:rsidR="007B26AD" w:rsidRPr="00142558" w:rsidRDefault="007B26AD" w:rsidP="007B26AD">
            <w:pPr>
              <w:spacing w:line="276" w:lineRule="auto"/>
              <w:rPr>
                <w:rFonts w:cs="Arial"/>
                <w:sz w:val="18"/>
                <w:szCs w:val="18"/>
              </w:rPr>
            </w:pPr>
            <w:r w:rsidRPr="00142558">
              <w:rPr>
                <w:rFonts w:cs="Arial"/>
                <w:sz w:val="18"/>
                <w:szCs w:val="18"/>
              </w:rPr>
              <w:t>Je kunt een schaalberekening maken.</w:t>
            </w:r>
          </w:p>
        </w:tc>
        <w:tc>
          <w:tcPr>
            <w:tcW w:w="850" w:type="dxa"/>
            <w:vAlign w:val="center"/>
          </w:tcPr>
          <w:p w14:paraId="37EAE464" w14:textId="40408596" w:rsidR="007B26AD" w:rsidRDefault="007B26AD" w:rsidP="007B26AD">
            <w:pPr>
              <w:pStyle w:val="Geenafstand"/>
              <w:jc w:val="center"/>
              <w:rPr>
                <w:rFonts w:cs="Arial"/>
                <w:sz w:val="18"/>
                <w:szCs w:val="18"/>
              </w:rPr>
            </w:pPr>
            <w:r>
              <w:rPr>
                <w:rFonts w:cs="Arial"/>
                <w:sz w:val="18"/>
                <w:szCs w:val="18"/>
              </w:rPr>
              <w:t>x</w:t>
            </w:r>
          </w:p>
        </w:tc>
        <w:tc>
          <w:tcPr>
            <w:tcW w:w="3260" w:type="dxa"/>
            <w:vAlign w:val="center"/>
          </w:tcPr>
          <w:p w14:paraId="06E97103" w14:textId="07180B1F" w:rsidR="007B26AD" w:rsidRPr="007D490F" w:rsidRDefault="007B26AD" w:rsidP="007B26AD">
            <w:pPr>
              <w:pStyle w:val="Geenafstand"/>
              <w:jc w:val="center"/>
              <w:rPr>
                <w:rFonts w:cs="Arial"/>
                <w:sz w:val="18"/>
                <w:szCs w:val="18"/>
              </w:rPr>
            </w:pPr>
          </w:p>
        </w:tc>
      </w:tr>
      <w:tr w:rsidR="007B26AD" w:rsidRPr="00F76CDB" w14:paraId="32AC9AB6" w14:textId="77777777" w:rsidTr="007B26AD">
        <w:tc>
          <w:tcPr>
            <w:tcW w:w="597" w:type="dxa"/>
            <w:shd w:val="clear" w:color="auto" w:fill="E2EFD9" w:themeFill="accent6" w:themeFillTint="33"/>
          </w:tcPr>
          <w:p w14:paraId="76C59909" w14:textId="77777777" w:rsidR="007B26AD" w:rsidRDefault="007B26AD" w:rsidP="007B26AD">
            <w:pPr>
              <w:spacing w:line="276" w:lineRule="auto"/>
              <w:rPr>
                <w:rFonts w:cs="Arial"/>
                <w:bCs/>
                <w:sz w:val="18"/>
                <w:szCs w:val="18"/>
              </w:rPr>
            </w:pPr>
            <w:r>
              <w:rPr>
                <w:rFonts w:cs="Arial"/>
                <w:bCs/>
                <w:sz w:val="18"/>
                <w:szCs w:val="18"/>
              </w:rPr>
              <w:t>3.3</w:t>
            </w:r>
          </w:p>
        </w:tc>
        <w:tc>
          <w:tcPr>
            <w:tcW w:w="4360" w:type="dxa"/>
          </w:tcPr>
          <w:p w14:paraId="158CE389" w14:textId="77777777" w:rsidR="007B26AD" w:rsidRPr="00BF328F" w:rsidRDefault="007B26AD" w:rsidP="007B26AD">
            <w:pPr>
              <w:spacing w:line="276" w:lineRule="auto"/>
              <w:rPr>
                <w:rFonts w:cs="Arial"/>
                <w:sz w:val="18"/>
                <w:szCs w:val="18"/>
              </w:rPr>
            </w:pPr>
            <w:r w:rsidRPr="003C32A1">
              <w:rPr>
                <w:rFonts w:cs="Arial"/>
                <w:sz w:val="18"/>
                <w:szCs w:val="18"/>
              </w:rPr>
              <w:t>Je kunt een gebied</w:t>
            </w:r>
            <w:r>
              <w:rPr>
                <w:rFonts w:cs="Arial"/>
                <w:sz w:val="18"/>
                <w:szCs w:val="18"/>
              </w:rPr>
              <w:t>s</w:t>
            </w:r>
            <w:r w:rsidRPr="003C32A1">
              <w:rPr>
                <w:rFonts w:cs="Arial"/>
                <w:sz w:val="18"/>
                <w:szCs w:val="18"/>
              </w:rPr>
              <w:t>kaart lezen.</w:t>
            </w:r>
          </w:p>
        </w:tc>
        <w:tc>
          <w:tcPr>
            <w:tcW w:w="850" w:type="dxa"/>
            <w:vAlign w:val="center"/>
          </w:tcPr>
          <w:p w14:paraId="1D0D7428" w14:textId="0651912E" w:rsidR="007B26AD" w:rsidRDefault="007B26AD" w:rsidP="007B26AD">
            <w:pPr>
              <w:pStyle w:val="Geenafstand"/>
              <w:jc w:val="center"/>
              <w:rPr>
                <w:rFonts w:cs="Arial"/>
                <w:sz w:val="18"/>
                <w:szCs w:val="18"/>
              </w:rPr>
            </w:pPr>
            <w:r>
              <w:rPr>
                <w:rFonts w:cs="Arial"/>
                <w:sz w:val="18"/>
                <w:szCs w:val="18"/>
              </w:rPr>
              <w:t>x</w:t>
            </w:r>
          </w:p>
        </w:tc>
        <w:tc>
          <w:tcPr>
            <w:tcW w:w="3260" w:type="dxa"/>
            <w:vAlign w:val="center"/>
          </w:tcPr>
          <w:p w14:paraId="5901BC96" w14:textId="406F6394" w:rsidR="007B26AD" w:rsidRPr="007D490F" w:rsidRDefault="007B26AD" w:rsidP="007B26AD">
            <w:pPr>
              <w:pStyle w:val="Geenafstand"/>
              <w:jc w:val="center"/>
              <w:rPr>
                <w:rFonts w:cs="Arial"/>
                <w:sz w:val="18"/>
                <w:szCs w:val="18"/>
              </w:rPr>
            </w:pPr>
          </w:p>
        </w:tc>
      </w:tr>
      <w:tr w:rsidR="007B26AD" w:rsidRPr="00F76CDB" w14:paraId="2FC64E6B" w14:textId="77777777" w:rsidTr="007B26AD">
        <w:tc>
          <w:tcPr>
            <w:tcW w:w="597" w:type="dxa"/>
            <w:shd w:val="clear" w:color="auto" w:fill="E2EFD9" w:themeFill="accent6" w:themeFillTint="33"/>
          </w:tcPr>
          <w:p w14:paraId="22B81841" w14:textId="77777777" w:rsidR="007B26AD" w:rsidRPr="00230E13" w:rsidRDefault="007B26AD" w:rsidP="007B26AD">
            <w:pPr>
              <w:spacing w:line="276" w:lineRule="auto"/>
              <w:rPr>
                <w:rFonts w:cs="Arial"/>
                <w:bCs/>
                <w:sz w:val="18"/>
                <w:szCs w:val="18"/>
              </w:rPr>
            </w:pPr>
            <w:r>
              <w:rPr>
                <w:rFonts w:cs="Arial"/>
                <w:bCs/>
                <w:sz w:val="18"/>
                <w:szCs w:val="18"/>
              </w:rPr>
              <w:t>4</w:t>
            </w:r>
          </w:p>
        </w:tc>
        <w:tc>
          <w:tcPr>
            <w:tcW w:w="4360" w:type="dxa"/>
            <w:shd w:val="clear" w:color="auto" w:fill="E2EFD9" w:themeFill="accent6" w:themeFillTint="33"/>
          </w:tcPr>
          <w:p w14:paraId="0B872AD1" w14:textId="77777777" w:rsidR="007B26AD" w:rsidRPr="00D1478C" w:rsidRDefault="007B26AD" w:rsidP="007B26AD">
            <w:pPr>
              <w:spacing w:line="276" w:lineRule="auto"/>
              <w:rPr>
                <w:rFonts w:cs="Arial"/>
                <w:sz w:val="18"/>
                <w:szCs w:val="18"/>
              </w:rPr>
            </w:pPr>
            <w:r w:rsidRPr="00A40843">
              <w:rPr>
                <w:rFonts w:cs="Arial"/>
                <w:sz w:val="18"/>
                <w:szCs w:val="18"/>
              </w:rPr>
              <w:t>Je kunt gereedschappen gebruiken voor inventarisatie.</w:t>
            </w:r>
          </w:p>
        </w:tc>
        <w:tc>
          <w:tcPr>
            <w:tcW w:w="850" w:type="dxa"/>
            <w:shd w:val="clear" w:color="auto" w:fill="E2EFD9" w:themeFill="accent6" w:themeFillTint="33"/>
          </w:tcPr>
          <w:p w14:paraId="06A2223C" w14:textId="77777777" w:rsidR="007B26AD" w:rsidRPr="007D490F" w:rsidRDefault="007B26AD" w:rsidP="007B26AD">
            <w:pPr>
              <w:spacing w:line="276" w:lineRule="auto"/>
              <w:jc w:val="center"/>
              <w:rPr>
                <w:rFonts w:cs="Arial"/>
                <w:sz w:val="18"/>
                <w:szCs w:val="18"/>
              </w:rPr>
            </w:pPr>
          </w:p>
        </w:tc>
        <w:tc>
          <w:tcPr>
            <w:tcW w:w="3260" w:type="dxa"/>
            <w:shd w:val="clear" w:color="auto" w:fill="E2EFD9" w:themeFill="accent6" w:themeFillTint="33"/>
          </w:tcPr>
          <w:p w14:paraId="5B82460D" w14:textId="24C7234E" w:rsidR="007B26AD" w:rsidRPr="007D490F" w:rsidRDefault="007B26AD" w:rsidP="007B26AD">
            <w:pPr>
              <w:spacing w:line="276" w:lineRule="auto"/>
              <w:jc w:val="center"/>
              <w:rPr>
                <w:rFonts w:cs="Arial"/>
                <w:sz w:val="18"/>
                <w:szCs w:val="18"/>
              </w:rPr>
            </w:pPr>
          </w:p>
        </w:tc>
      </w:tr>
      <w:tr w:rsidR="007B26AD" w:rsidRPr="00F76CDB" w14:paraId="5938FF0B" w14:textId="77777777" w:rsidTr="007B26AD">
        <w:tc>
          <w:tcPr>
            <w:tcW w:w="597" w:type="dxa"/>
            <w:shd w:val="clear" w:color="auto" w:fill="E2EFD9" w:themeFill="accent6" w:themeFillTint="33"/>
          </w:tcPr>
          <w:p w14:paraId="65BB35B6" w14:textId="77777777" w:rsidR="007B26AD" w:rsidRPr="00230E13" w:rsidRDefault="007B26AD" w:rsidP="007B26AD">
            <w:pPr>
              <w:spacing w:line="276" w:lineRule="auto"/>
              <w:rPr>
                <w:rFonts w:cs="Arial"/>
                <w:bCs/>
                <w:sz w:val="18"/>
                <w:szCs w:val="18"/>
              </w:rPr>
            </w:pPr>
            <w:r>
              <w:rPr>
                <w:rFonts w:cs="Arial"/>
                <w:bCs/>
                <w:sz w:val="18"/>
                <w:szCs w:val="18"/>
              </w:rPr>
              <w:t>4.1</w:t>
            </w:r>
          </w:p>
        </w:tc>
        <w:tc>
          <w:tcPr>
            <w:tcW w:w="4360" w:type="dxa"/>
          </w:tcPr>
          <w:p w14:paraId="5A0874F6" w14:textId="77777777" w:rsidR="007B26AD" w:rsidRPr="00D1478C" w:rsidRDefault="007B26AD" w:rsidP="007B26AD">
            <w:pPr>
              <w:spacing w:line="276" w:lineRule="auto"/>
              <w:rPr>
                <w:rFonts w:cs="Arial"/>
                <w:sz w:val="18"/>
                <w:szCs w:val="18"/>
              </w:rPr>
            </w:pPr>
            <w:r w:rsidRPr="00CA7CD5">
              <w:rPr>
                <w:rFonts w:cs="Arial"/>
                <w:sz w:val="18"/>
                <w:szCs w:val="18"/>
              </w:rPr>
              <w:t>Je kunt gereedschappen gebruiken voor inventarisatie (meetband, laser, DPP, grondboor, jalons, GPS)</w:t>
            </w:r>
          </w:p>
        </w:tc>
        <w:tc>
          <w:tcPr>
            <w:tcW w:w="850" w:type="dxa"/>
          </w:tcPr>
          <w:p w14:paraId="15A92C1E" w14:textId="023B4258" w:rsidR="007B26AD" w:rsidRDefault="007B26AD" w:rsidP="007B26AD">
            <w:pPr>
              <w:spacing w:line="276" w:lineRule="auto"/>
              <w:jc w:val="center"/>
              <w:rPr>
                <w:rFonts w:cs="Arial"/>
                <w:sz w:val="18"/>
                <w:szCs w:val="18"/>
              </w:rPr>
            </w:pPr>
            <w:r>
              <w:rPr>
                <w:rFonts w:cs="Arial"/>
                <w:sz w:val="18"/>
                <w:szCs w:val="18"/>
              </w:rPr>
              <w:t>x</w:t>
            </w:r>
          </w:p>
        </w:tc>
        <w:tc>
          <w:tcPr>
            <w:tcW w:w="3260" w:type="dxa"/>
          </w:tcPr>
          <w:p w14:paraId="117BE626" w14:textId="4AC61A54" w:rsidR="00850BA6" w:rsidRPr="007D490F" w:rsidRDefault="00850BA6" w:rsidP="007B26AD">
            <w:pPr>
              <w:spacing w:line="276" w:lineRule="auto"/>
              <w:jc w:val="center"/>
              <w:rPr>
                <w:rFonts w:cs="Arial"/>
                <w:sz w:val="18"/>
                <w:szCs w:val="18"/>
              </w:rPr>
            </w:pPr>
          </w:p>
        </w:tc>
      </w:tr>
      <w:tr w:rsidR="007B26AD" w:rsidRPr="00F76CDB" w14:paraId="3F5EB93A" w14:textId="77777777" w:rsidTr="007B26AD">
        <w:tc>
          <w:tcPr>
            <w:tcW w:w="597" w:type="dxa"/>
            <w:shd w:val="clear" w:color="auto" w:fill="E2EFD9" w:themeFill="accent6" w:themeFillTint="33"/>
          </w:tcPr>
          <w:p w14:paraId="7A9D2E85" w14:textId="77777777" w:rsidR="007B26AD" w:rsidRPr="00230E13" w:rsidRDefault="007B26AD" w:rsidP="007B26AD">
            <w:pPr>
              <w:spacing w:line="276" w:lineRule="auto"/>
              <w:rPr>
                <w:rFonts w:cs="Arial"/>
                <w:bCs/>
                <w:sz w:val="18"/>
                <w:szCs w:val="18"/>
              </w:rPr>
            </w:pPr>
            <w:r>
              <w:rPr>
                <w:rFonts w:cs="Arial"/>
                <w:bCs/>
                <w:sz w:val="18"/>
                <w:szCs w:val="18"/>
              </w:rPr>
              <w:t>5</w:t>
            </w:r>
          </w:p>
        </w:tc>
        <w:tc>
          <w:tcPr>
            <w:tcW w:w="4360" w:type="dxa"/>
            <w:shd w:val="clear" w:color="auto" w:fill="E2EFD9" w:themeFill="accent6" w:themeFillTint="33"/>
          </w:tcPr>
          <w:p w14:paraId="7B0EA93C" w14:textId="77777777" w:rsidR="007B26AD" w:rsidRPr="00D1478C" w:rsidRDefault="007B26AD" w:rsidP="007B26AD">
            <w:pPr>
              <w:spacing w:line="276" w:lineRule="auto"/>
              <w:rPr>
                <w:rFonts w:cs="Arial"/>
                <w:sz w:val="18"/>
                <w:szCs w:val="18"/>
              </w:rPr>
            </w:pPr>
            <w:r>
              <w:rPr>
                <w:rFonts w:cs="Arial"/>
                <w:sz w:val="18"/>
                <w:szCs w:val="18"/>
              </w:rPr>
              <w:t>J</w:t>
            </w:r>
            <w:r w:rsidRPr="00A105B6">
              <w:rPr>
                <w:rFonts w:cs="Arial"/>
                <w:sz w:val="18"/>
                <w:szCs w:val="18"/>
              </w:rPr>
              <w:t>e kunt gegevens rapporteren.</w:t>
            </w:r>
          </w:p>
        </w:tc>
        <w:tc>
          <w:tcPr>
            <w:tcW w:w="850" w:type="dxa"/>
            <w:shd w:val="clear" w:color="auto" w:fill="E2EFD9" w:themeFill="accent6" w:themeFillTint="33"/>
          </w:tcPr>
          <w:p w14:paraId="557AD697" w14:textId="77777777" w:rsidR="007B26AD" w:rsidRPr="007D490F" w:rsidRDefault="007B26AD" w:rsidP="007B26AD">
            <w:pPr>
              <w:spacing w:line="276" w:lineRule="auto"/>
              <w:jc w:val="center"/>
              <w:rPr>
                <w:rFonts w:cs="Arial"/>
                <w:sz w:val="18"/>
                <w:szCs w:val="18"/>
              </w:rPr>
            </w:pPr>
          </w:p>
        </w:tc>
        <w:tc>
          <w:tcPr>
            <w:tcW w:w="3260" w:type="dxa"/>
            <w:shd w:val="clear" w:color="auto" w:fill="E2EFD9" w:themeFill="accent6" w:themeFillTint="33"/>
          </w:tcPr>
          <w:p w14:paraId="7C7F6BFD" w14:textId="2DDEC00F" w:rsidR="007B26AD" w:rsidRPr="007D490F" w:rsidRDefault="007B26AD" w:rsidP="007B26AD">
            <w:pPr>
              <w:spacing w:line="276" w:lineRule="auto"/>
              <w:jc w:val="center"/>
              <w:rPr>
                <w:rFonts w:cs="Arial"/>
                <w:sz w:val="18"/>
                <w:szCs w:val="18"/>
              </w:rPr>
            </w:pPr>
          </w:p>
        </w:tc>
      </w:tr>
      <w:tr w:rsidR="007B26AD" w:rsidRPr="00F76CDB" w14:paraId="6FDB2059" w14:textId="77777777" w:rsidTr="007B26AD">
        <w:tc>
          <w:tcPr>
            <w:tcW w:w="597" w:type="dxa"/>
            <w:shd w:val="clear" w:color="auto" w:fill="E2EFD9" w:themeFill="accent6" w:themeFillTint="33"/>
          </w:tcPr>
          <w:p w14:paraId="2FF4CAB3" w14:textId="77777777" w:rsidR="007B26AD" w:rsidRPr="00230E13" w:rsidRDefault="007B26AD" w:rsidP="007B26AD">
            <w:pPr>
              <w:spacing w:line="276" w:lineRule="auto"/>
              <w:rPr>
                <w:rFonts w:cs="Arial"/>
                <w:bCs/>
                <w:sz w:val="18"/>
                <w:szCs w:val="18"/>
              </w:rPr>
            </w:pPr>
            <w:r>
              <w:rPr>
                <w:rFonts w:cs="Arial"/>
                <w:bCs/>
                <w:sz w:val="18"/>
                <w:szCs w:val="18"/>
              </w:rPr>
              <w:t>5.1</w:t>
            </w:r>
          </w:p>
        </w:tc>
        <w:tc>
          <w:tcPr>
            <w:tcW w:w="4360" w:type="dxa"/>
          </w:tcPr>
          <w:p w14:paraId="5D110CB1" w14:textId="77777777" w:rsidR="007B26AD" w:rsidRPr="00D1478C" w:rsidRDefault="007B26AD" w:rsidP="007B26AD">
            <w:pPr>
              <w:spacing w:line="276" w:lineRule="auto"/>
              <w:rPr>
                <w:rFonts w:cs="Arial"/>
                <w:sz w:val="18"/>
                <w:szCs w:val="18"/>
              </w:rPr>
            </w:pPr>
            <w:r w:rsidRPr="00B715E6">
              <w:rPr>
                <w:rFonts w:cs="Arial"/>
                <w:sz w:val="18"/>
                <w:szCs w:val="18"/>
              </w:rPr>
              <w:t>Je kunt de inventarisatiegegevens overzichtelijk en compleet rapporteren.</w:t>
            </w:r>
          </w:p>
        </w:tc>
        <w:tc>
          <w:tcPr>
            <w:tcW w:w="850" w:type="dxa"/>
          </w:tcPr>
          <w:p w14:paraId="26AE30D4" w14:textId="77777777" w:rsidR="007B26AD" w:rsidRPr="007D490F" w:rsidRDefault="007B26AD" w:rsidP="007B26AD">
            <w:pPr>
              <w:pStyle w:val="Geenafstand"/>
              <w:jc w:val="center"/>
              <w:rPr>
                <w:rFonts w:cs="Arial"/>
                <w:sz w:val="18"/>
                <w:szCs w:val="18"/>
              </w:rPr>
            </w:pPr>
          </w:p>
        </w:tc>
        <w:tc>
          <w:tcPr>
            <w:tcW w:w="3260" w:type="dxa"/>
          </w:tcPr>
          <w:p w14:paraId="7220D011" w14:textId="149802C0" w:rsidR="007B26AD" w:rsidRPr="007D490F" w:rsidRDefault="007B26AD" w:rsidP="007B26AD">
            <w:pPr>
              <w:pStyle w:val="Geenafstand"/>
              <w:jc w:val="center"/>
              <w:rPr>
                <w:rFonts w:cs="Arial"/>
                <w:sz w:val="18"/>
                <w:szCs w:val="18"/>
              </w:rPr>
            </w:pPr>
          </w:p>
        </w:tc>
      </w:tr>
      <w:tr w:rsidR="007B26AD" w:rsidRPr="00F76CDB" w14:paraId="3CD48156" w14:textId="77777777" w:rsidTr="007B26AD">
        <w:tc>
          <w:tcPr>
            <w:tcW w:w="597" w:type="dxa"/>
            <w:shd w:val="clear" w:color="auto" w:fill="E2EFD9" w:themeFill="accent6" w:themeFillTint="33"/>
          </w:tcPr>
          <w:p w14:paraId="4474E00E" w14:textId="77777777" w:rsidR="007B26AD" w:rsidRDefault="007B26AD" w:rsidP="007B26AD">
            <w:pPr>
              <w:spacing w:line="276" w:lineRule="auto"/>
              <w:rPr>
                <w:rFonts w:cs="Arial"/>
                <w:bCs/>
                <w:sz w:val="18"/>
                <w:szCs w:val="18"/>
              </w:rPr>
            </w:pPr>
            <w:r>
              <w:rPr>
                <w:rFonts w:cs="Arial"/>
                <w:bCs/>
                <w:sz w:val="18"/>
                <w:szCs w:val="18"/>
              </w:rPr>
              <w:t>5.2</w:t>
            </w:r>
          </w:p>
        </w:tc>
        <w:tc>
          <w:tcPr>
            <w:tcW w:w="4360" w:type="dxa"/>
          </w:tcPr>
          <w:p w14:paraId="52C45E50" w14:textId="77777777" w:rsidR="007B26AD" w:rsidRPr="00D950DB" w:rsidRDefault="007B26AD" w:rsidP="007B26AD">
            <w:pPr>
              <w:spacing w:line="276" w:lineRule="auto"/>
              <w:rPr>
                <w:rFonts w:cs="Arial"/>
                <w:sz w:val="18"/>
                <w:szCs w:val="18"/>
              </w:rPr>
            </w:pPr>
            <w:r w:rsidRPr="001223E8">
              <w:rPr>
                <w:rFonts w:cs="Arial"/>
                <w:sz w:val="18"/>
                <w:szCs w:val="18"/>
              </w:rPr>
              <w:t>Je kunt uitleggen hoe inventarisatiegegevens werkzaamheden in dat gebied beïnvloeden.</w:t>
            </w:r>
          </w:p>
        </w:tc>
        <w:tc>
          <w:tcPr>
            <w:tcW w:w="850" w:type="dxa"/>
          </w:tcPr>
          <w:p w14:paraId="6B4D8B3D" w14:textId="366CD906" w:rsidR="007B26AD" w:rsidRDefault="007B26AD" w:rsidP="007B26AD">
            <w:pPr>
              <w:spacing w:line="276" w:lineRule="auto"/>
              <w:jc w:val="center"/>
              <w:rPr>
                <w:rFonts w:cs="Arial"/>
                <w:sz w:val="18"/>
                <w:szCs w:val="18"/>
              </w:rPr>
            </w:pPr>
            <w:r>
              <w:rPr>
                <w:rFonts w:cs="Arial"/>
                <w:sz w:val="18"/>
                <w:szCs w:val="18"/>
              </w:rPr>
              <w:t>x</w:t>
            </w:r>
          </w:p>
        </w:tc>
        <w:tc>
          <w:tcPr>
            <w:tcW w:w="3260" w:type="dxa"/>
          </w:tcPr>
          <w:p w14:paraId="52630C1C" w14:textId="15FBC21C" w:rsidR="004D331E" w:rsidRDefault="004D331E" w:rsidP="007B26AD">
            <w:pPr>
              <w:spacing w:line="276" w:lineRule="auto"/>
              <w:jc w:val="center"/>
              <w:rPr>
                <w:rFonts w:cs="Arial"/>
                <w:sz w:val="18"/>
                <w:szCs w:val="18"/>
              </w:rPr>
            </w:pPr>
          </w:p>
        </w:tc>
      </w:tr>
    </w:tbl>
    <w:p w14:paraId="071D9E1D" w14:textId="76526CC2" w:rsidR="0029045D" w:rsidRPr="007F06B8" w:rsidRDefault="0025136B" w:rsidP="0025136B">
      <w:pPr>
        <w:tabs>
          <w:tab w:val="left" w:pos="8304"/>
        </w:tabs>
      </w:pPr>
      <w:r>
        <w:tab/>
      </w:r>
    </w:p>
    <w:sectPr w:rsidR="0029045D" w:rsidRPr="007F0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643C"/>
    <w:multiLevelType w:val="hybridMultilevel"/>
    <w:tmpl w:val="505AF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505528"/>
    <w:multiLevelType w:val="hybridMultilevel"/>
    <w:tmpl w:val="661A7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FA00A4"/>
    <w:multiLevelType w:val="hybridMultilevel"/>
    <w:tmpl w:val="9314E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637D2C"/>
    <w:multiLevelType w:val="hybridMultilevel"/>
    <w:tmpl w:val="C1EE64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767545">
    <w:abstractNumId w:val="3"/>
  </w:num>
  <w:num w:numId="2" w16cid:durableId="749040245">
    <w:abstractNumId w:val="1"/>
  </w:num>
  <w:num w:numId="3" w16cid:durableId="1473328489">
    <w:abstractNumId w:val="2"/>
  </w:num>
  <w:num w:numId="4" w16cid:durableId="97518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7E"/>
    <w:rsid w:val="00000A50"/>
    <w:rsid w:val="0000290B"/>
    <w:rsid w:val="00004537"/>
    <w:rsid w:val="00005076"/>
    <w:rsid w:val="00005697"/>
    <w:rsid w:val="00021B8A"/>
    <w:rsid w:val="00042BE1"/>
    <w:rsid w:val="000549FD"/>
    <w:rsid w:val="00055C7F"/>
    <w:rsid w:val="0005729A"/>
    <w:rsid w:val="0006212A"/>
    <w:rsid w:val="00075751"/>
    <w:rsid w:val="00077372"/>
    <w:rsid w:val="000813F8"/>
    <w:rsid w:val="000858F4"/>
    <w:rsid w:val="00094FBA"/>
    <w:rsid w:val="000A1153"/>
    <w:rsid w:val="000B109D"/>
    <w:rsid w:val="000B63CB"/>
    <w:rsid w:val="000D5415"/>
    <w:rsid w:val="00105AC9"/>
    <w:rsid w:val="001143F5"/>
    <w:rsid w:val="00114957"/>
    <w:rsid w:val="0012204A"/>
    <w:rsid w:val="00125A5E"/>
    <w:rsid w:val="0015726E"/>
    <w:rsid w:val="00173A1E"/>
    <w:rsid w:val="001765DE"/>
    <w:rsid w:val="00184F9C"/>
    <w:rsid w:val="00186774"/>
    <w:rsid w:val="00193F1D"/>
    <w:rsid w:val="001B06E7"/>
    <w:rsid w:val="001B4178"/>
    <w:rsid w:val="001B421A"/>
    <w:rsid w:val="001C0D56"/>
    <w:rsid w:val="001E45F9"/>
    <w:rsid w:val="001E495F"/>
    <w:rsid w:val="001E6844"/>
    <w:rsid w:val="001E6BBA"/>
    <w:rsid w:val="002037BC"/>
    <w:rsid w:val="00235F9E"/>
    <w:rsid w:val="002423FE"/>
    <w:rsid w:val="0024377C"/>
    <w:rsid w:val="0025136B"/>
    <w:rsid w:val="0025457B"/>
    <w:rsid w:val="00257BD6"/>
    <w:rsid w:val="00272751"/>
    <w:rsid w:val="002771A3"/>
    <w:rsid w:val="0028093B"/>
    <w:rsid w:val="0029045D"/>
    <w:rsid w:val="002F0922"/>
    <w:rsid w:val="003043CB"/>
    <w:rsid w:val="00314CB6"/>
    <w:rsid w:val="003169A9"/>
    <w:rsid w:val="00330604"/>
    <w:rsid w:val="00366893"/>
    <w:rsid w:val="0039291F"/>
    <w:rsid w:val="003C1B97"/>
    <w:rsid w:val="003D0F82"/>
    <w:rsid w:val="003E7E8A"/>
    <w:rsid w:val="003F756B"/>
    <w:rsid w:val="00407518"/>
    <w:rsid w:val="00436029"/>
    <w:rsid w:val="0044273F"/>
    <w:rsid w:val="00447EFC"/>
    <w:rsid w:val="004657CD"/>
    <w:rsid w:val="0047011F"/>
    <w:rsid w:val="00480CE3"/>
    <w:rsid w:val="004900F6"/>
    <w:rsid w:val="004913FA"/>
    <w:rsid w:val="004A69EF"/>
    <w:rsid w:val="004D331E"/>
    <w:rsid w:val="004D650C"/>
    <w:rsid w:val="004E0D96"/>
    <w:rsid w:val="004F15AA"/>
    <w:rsid w:val="00533FAA"/>
    <w:rsid w:val="005500E5"/>
    <w:rsid w:val="00582746"/>
    <w:rsid w:val="005C2859"/>
    <w:rsid w:val="005E3EB0"/>
    <w:rsid w:val="006138D2"/>
    <w:rsid w:val="00656652"/>
    <w:rsid w:val="00662493"/>
    <w:rsid w:val="006778AE"/>
    <w:rsid w:val="00691514"/>
    <w:rsid w:val="006A6223"/>
    <w:rsid w:val="006A68A3"/>
    <w:rsid w:val="006A6BC0"/>
    <w:rsid w:val="006D0852"/>
    <w:rsid w:val="006E613E"/>
    <w:rsid w:val="006E631D"/>
    <w:rsid w:val="006F4CA3"/>
    <w:rsid w:val="006F5C6A"/>
    <w:rsid w:val="0072520B"/>
    <w:rsid w:val="00735C33"/>
    <w:rsid w:val="00747BA5"/>
    <w:rsid w:val="00754E6F"/>
    <w:rsid w:val="00762B69"/>
    <w:rsid w:val="00785491"/>
    <w:rsid w:val="00786D6E"/>
    <w:rsid w:val="007B26AD"/>
    <w:rsid w:val="007B27F3"/>
    <w:rsid w:val="007B769B"/>
    <w:rsid w:val="007C308A"/>
    <w:rsid w:val="007C6A48"/>
    <w:rsid w:val="007D3A34"/>
    <w:rsid w:val="007D3F1F"/>
    <w:rsid w:val="007D4F37"/>
    <w:rsid w:val="007D64F2"/>
    <w:rsid w:val="007F06B8"/>
    <w:rsid w:val="00801264"/>
    <w:rsid w:val="00820BCE"/>
    <w:rsid w:val="0082645A"/>
    <w:rsid w:val="00833DD9"/>
    <w:rsid w:val="00837E09"/>
    <w:rsid w:val="008431DE"/>
    <w:rsid w:val="00850BA6"/>
    <w:rsid w:val="0087034D"/>
    <w:rsid w:val="00871786"/>
    <w:rsid w:val="00871E64"/>
    <w:rsid w:val="008A5DA1"/>
    <w:rsid w:val="008B48EA"/>
    <w:rsid w:val="008C35CB"/>
    <w:rsid w:val="008D0A93"/>
    <w:rsid w:val="008D3CFF"/>
    <w:rsid w:val="008D5EFF"/>
    <w:rsid w:val="008D62A9"/>
    <w:rsid w:val="008D7C51"/>
    <w:rsid w:val="008E044F"/>
    <w:rsid w:val="008E7796"/>
    <w:rsid w:val="008F3385"/>
    <w:rsid w:val="008F4670"/>
    <w:rsid w:val="00931429"/>
    <w:rsid w:val="00942480"/>
    <w:rsid w:val="00944A62"/>
    <w:rsid w:val="009649CD"/>
    <w:rsid w:val="00976794"/>
    <w:rsid w:val="00985777"/>
    <w:rsid w:val="009860D4"/>
    <w:rsid w:val="00995BDE"/>
    <w:rsid w:val="0099676F"/>
    <w:rsid w:val="009B7494"/>
    <w:rsid w:val="009E3E1A"/>
    <w:rsid w:val="009E4B57"/>
    <w:rsid w:val="009F2B69"/>
    <w:rsid w:val="009F3B4A"/>
    <w:rsid w:val="00A22D64"/>
    <w:rsid w:val="00A46203"/>
    <w:rsid w:val="00A650FA"/>
    <w:rsid w:val="00AA40B1"/>
    <w:rsid w:val="00AA7E71"/>
    <w:rsid w:val="00AE0F2B"/>
    <w:rsid w:val="00AF6B9C"/>
    <w:rsid w:val="00B06A3E"/>
    <w:rsid w:val="00B217CD"/>
    <w:rsid w:val="00B262B0"/>
    <w:rsid w:val="00B30149"/>
    <w:rsid w:val="00B453A5"/>
    <w:rsid w:val="00B46DB6"/>
    <w:rsid w:val="00B77600"/>
    <w:rsid w:val="00B82487"/>
    <w:rsid w:val="00BA2BBF"/>
    <w:rsid w:val="00BA5D19"/>
    <w:rsid w:val="00BD5F3A"/>
    <w:rsid w:val="00BE474E"/>
    <w:rsid w:val="00C07C76"/>
    <w:rsid w:val="00C116FD"/>
    <w:rsid w:val="00C22B16"/>
    <w:rsid w:val="00C46E3A"/>
    <w:rsid w:val="00C5015B"/>
    <w:rsid w:val="00C55D13"/>
    <w:rsid w:val="00C618A3"/>
    <w:rsid w:val="00C65A38"/>
    <w:rsid w:val="00C81F96"/>
    <w:rsid w:val="00C83A4E"/>
    <w:rsid w:val="00C95F3E"/>
    <w:rsid w:val="00C962E2"/>
    <w:rsid w:val="00CA2FCC"/>
    <w:rsid w:val="00CA78F2"/>
    <w:rsid w:val="00CB1E88"/>
    <w:rsid w:val="00CC68E1"/>
    <w:rsid w:val="00CD132D"/>
    <w:rsid w:val="00CD152C"/>
    <w:rsid w:val="00CD6FC3"/>
    <w:rsid w:val="00CE7B54"/>
    <w:rsid w:val="00D26DE5"/>
    <w:rsid w:val="00D37CC1"/>
    <w:rsid w:val="00D476DD"/>
    <w:rsid w:val="00D62E4A"/>
    <w:rsid w:val="00D62FB9"/>
    <w:rsid w:val="00D64DEC"/>
    <w:rsid w:val="00D6552F"/>
    <w:rsid w:val="00D67591"/>
    <w:rsid w:val="00D7224E"/>
    <w:rsid w:val="00D93CEB"/>
    <w:rsid w:val="00D975FB"/>
    <w:rsid w:val="00DC3C41"/>
    <w:rsid w:val="00DE423E"/>
    <w:rsid w:val="00DF35F4"/>
    <w:rsid w:val="00DF382F"/>
    <w:rsid w:val="00DF570F"/>
    <w:rsid w:val="00E00C50"/>
    <w:rsid w:val="00E21CB0"/>
    <w:rsid w:val="00E45F2E"/>
    <w:rsid w:val="00E46B6A"/>
    <w:rsid w:val="00E47ADC"/>
    <w:rsid w:val="00E5466D"/>
    <w:rsid w:val="00E66760"/>
    <w:rsid w:val="00E74996"/>
    <w:rsid w:val="00E9256F"/>
    <w:rsid w:val="00E94EC1"/>
    <w:rsid w:val="00EC359B"/>
    <w:rsid w:val="00ED6E83"/>
    <w:rsid w:val="00EF0D01"/>
    <w:rsid w:val="00EF1058"/>
    <w:rsid w:val="00F043AE"/>
    <w:rsid w:val="00F07DDB"/>
    <w:rsid w:val="00F235D2"/>
    <w:rsid w:val="00F35EB6"/>
    <w:rsid w:val="00F35F26"/>
    <w:rsid w:val="00F365F0"/>
    <w:rsid w:val="00F4667A"/>
    <w:rsid w:val="00F46B99"/>
    <w:rsid w:val="00F52212"/>
    <w:rsid w:val="00F55481"/>
    <w:rsid w:val="00F627AF"/>
    <w:rsid w:val="00F62F68"/>
    <w:rsid w:val="00F703E5"/>
    <w:rsid w:val="00F81C80"/>
    <w:rsid w:val="00F918AF"/>
    <w:rsid w:val="00F96842"/>
    <w:rsid w:val="00FB677F"/>
    <w:rsid w:val="00FC6B7E"/>
    <w:rsid w:val="00FD4E9B"/>
    <w:rsid w:val="00FE03BD"/>
    <w:rsid w:val="00FE66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30B6"/>
  <w15:chartTrackingRefBased/>
  <w15:docId w15:val="{8DA7FC1D-2B38-41C4-8477-B0A377F3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5C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C6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747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C6B7E"/>
    <w:pPr>
      <w:ind w:left="720"/>
      <w:contextualSpacing/>
    </w:pPr>
  </w:style>
  <w:style w:type="character" w:customStyle="1" w:styleId="Kop2Char">
    <w:name w:val="Kop 2 Char"/>
    <w:basedOn w:val="Standaardalinea-lettertype"/>
    <w:link w:val="Kop2"/>
    <w:uiPriority w:val="9"/>
    <w:rsid w:val="00FC6B7E"/>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747BA5"/>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12204A"/>
    <w:rPr>
      <w:color w:val="0563C1" w:themeColor="hyperlink"/>
      <w:u w:val="single"/>
    </w:rPr>
  </w:style>
  <w:style w:type="character" w:styleId="Onopgelostemelding">
    <w:name w:val="Unresolved Mention"/>
    <w:basedOn w:val="Standaardalinea-lettertype"/>
    <w:uiPriority w:val="99"/>
    <w:semiHidden/>
    <w:unhideWhenUsed/>
    <w:rsid w:val="0012204A"/>
    <w:rPr>
      <w:color w:val="605E5C"/>
      <w:shd w:val="clear" w:color="auto" w:fill="E1DFDD"/>
    </w:rPr>
  </w:style>
  <w:style w:type="character" w:styleId="GevolgdeHyperlink">
    <w:name w:val="FollowedHyperlink"/>
    <w:basedOn w:val="Standaardalinea-lettertype"/>
    <w:uiPriority w:val="99"/>
    <w:semiHidden/>
    <w:unhideWhenUsed/>
    <w:rsid w:val="00F703E5"/>
    <w:rPr>
      <w:color w:val="954F72" w:themeColor="followedHyperlink"/>
      <w:u w:val="single"/>
    </w:rPr>
  </w:style>
  <w:style w:type="character" w:customStyle="1" w:styleId="Kop1Char">
    <w:name w:val="Kop 1 Char"/>
    <w:basedOn w:val="Standaardalinea-lettertype"/>
    <w:link w:val="Kop1"/>
    <w:uiPriority w:val="9"/>
    <w:rsid w:val="006F5C6A"/>
    <w:rPr>
      <w:rFonts w:asciiTheme="majorHAnsi" w:eastAsiaTheme="majorEastAsia" w:hAnsiTheme="majorHAnsi" w:cstheme="majorBidi"/>
      <w:color w:val="2F5496" w:themeColor="accent1" w:themeShade="BF"/>
      <w:sz w:val="32"/>
      <w:szCs w:val="32"/>
    </w:rPr>
  </w:style>
  <w:style w:type="paragraph" w:styleId="Geenafstand">
    <w:name w:val="No Spacing"/>
    <w:link w:val="GeenafstandChar"/>
    <w:uiPriority w:val="1"/>
    <w:qFormat/>
    <w:rsid w:val="00077372"/>
    <w:pPr>
      <w:spacing w:after="0" w:line="240" w:lineRule="auto"/>
    </w:pPr>
    <w:rPr>
      <w:rFonts w:ascii="Arial" w:hAnsi="Arial"/>
      <w:sz w:val="20"/>
    </w:rPr>
  </w:style>
  <w:style w:type="table" w:styleId="Tabelraster">
    <w:name w:val="Table Grid"/>
    <w:basedOn w:val="Standaardtabel"/>
    <w:uiPriority w:val="39"/>
    <w:rsid w:val="0007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07737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logievannederland.nl/landschap/landschappen" TargetMode="External"/><Relationship Id="rId13" Type="http://schemas.openxmlformats.org/officeDocument/2006/relationships/hyperlink" Target="https://bodemdata.nl/basiskaart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uverta-my.sharepoint.com/personal/m_van_bijnen_yuverta_nl/Documents/Bodemkaart" TargetMode="External"/><Relationship Id="rId12" Type="http://schemas.openxmlformats.org/officeDocument/2006/relationships/hyperlink" Target="https://www.rijkswaterstaat.nl/zakelijk/open-data/normaal-amsterdams-pe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place/Nederland/@52.1951006,3.0366864,553382m/data=!3m2!1e3!4b1!4m5!3m4!1s0x47c609c3db87e4bb:0xb3a175ceffbd0a9f!8m2!3d52.132633!4d5.291266" TargetMode="External"/><Relationship Id="rId1" Type="http://schemas.openxmlformats.org/officeDocument/2006/relationships/numbering" Target="numbering.xml"/><Relationship Id="rId6" Type="http://schemas.openxmlformats.org/officeDocument/2006/relationships/hyperlink" Target="https://www.youtube.com/watch?v=eCBXbq3JHEw" TargetMode="External"/><Relationship Id="rId11" Type="http://schemas.openxmlformats.org/officeDocument/2006/relationships/hyperlink" Target="https://www.ahn.nl/ahn-viewer" TargetMode="External"/><Relationship Id="rId5" Type="http://schemas.openxmlformats.org/officeDocument/2006/relationships/hyperlink" Target="https://www.youtube.com/watch?v=mal6JmhwJns" TargetMode="External"/><Relationship Id="rId15" Type="http://schemas.openxmlformats.org/officeDocument/2006/relationships/hyperlink" Target="https://rce.webgispublisher.nl/Viewer.aspx?map=PanoramaLandschap" TargetMode="External"/><Relationship Id="rId10" Type="http://schemas.openxmlformats.org/officeDocument/2006/relationships/hyperlink" Target="https://contentplatform.ontwikkelcentrum.nl/CMS/CDS/Ontwikkelcentrum/Published%20content/ECC%20SP%20modules/CKS%20en%20Impact/34%20Groene%20Ruimte/oc-34021d/oc-34021d/OC-34021-4/OC-34021-4-7df/OC-34021-4-7df.html" TargetMode="External"/><Relationship Id="rId4" Type="http://schemas.openxmlformats.org/officeDocument/2006/relationships/webSettings" Target="webSettings.xml"/><Relationship Id="rId9" Type="http://schemas.openxmlformats.org/officeDocument/2006/relationships/hyperlink" Target="https://rce.webgispublisher.nl/Viewer.aspx?map=PanoramaLandschap" TargetMode="External"/><Relationship Id="rId14" Type="http://schemas.openxmlformats.org/officeDocument/2006/relationships/hyperlink" Target="https://www.topotijdrei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1727</Words>
  <Characters>9504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van Bijnen</dc:creator>
  <cp:keywords/>
  <dc:description/>
  <cp:lastModifiedBy>Maurice van Bijnen</cp:lastModifiedBy>
  <cp:revision>3</cp:revision>
  <dcterms:created xsi:type="dcterms:W3CDTF">2022-12-30T09:43:00Z</dcterms:created>
  <dcterms:modified xsi:type="dcterms:W3CDTF">2022-12-30T09:43:00Z</dcterms:modified>
</cp:coreProperties>
</file>